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C6EF9" w14:textId="77777777" w:rsidR="006F4A7F" w:rsidRDefault="0013542B" w:rsidP="006F4A7F">
      <w:pPr>
        <w:pStyle w:val="Heading1"/>
        <w:spacing w:before="91"/>
        <w:ind w:right="2278"/>
      </w:pPr>
      <w:r>
        <w:t>NCAA COMPENSATION GUIDELINES</w:t>
      </w:r>
    </w:p>
    <w:p w14:paraId="4CFBC80C" w14:textId="72365F21" w:rsidR="006F4A7F" w:rsidRDefault="0013542B" w:rsidP="006F4A7F">
      <w:pPr>
        <w:pStyle w:val="Heading1"/>
        <w:spacing w:before="91"/>
        <w:ind w:right="2278"/>
        <w:rPr>
          <w:b w:val="0"/>
        </w:rPr>
      </w:pPr>
      <w:r>
        <w:t>~202</w:t>
      </w:r>
      <w:r w:rsidR="004F56B8">
        <w:t>1</w:t>
      </w:r>
      <w:r>
        <w:t>~</w:t>
      </w:r>
      <w:r w:rsidR="006F4A7F">
        <w:rPr>
          <w:b w:val="0"/>
        </w:rPr>
        <w:t xml:space="preserve"> </w:t>
      </w:r>
    </w:p>
    <w:p w14:paraId="0EDBC879" w14:textId="3FBC686C" w:rsidR="00801F4F" w:rsidRPr="006F4A7F" w:rsidRDefault="006F4A7F" w:rsidP="006F4A7F">
      <w:pPr>
        <w:pStyle w:val="Heading1"/>
        <w:spacing w:before="91"/>
        <w:ind w:right="2278"/>
        <w:rPr>
          <w:bCs w:val="0"/>
        </w:rPr>
      </w:pPr>
      <w:r w:rsidRPr="006F4A7F">
        <w:rPr>
          <w:bCs w:val="0"/>
        </w:rPr>
        <w:t>Amended November 1, 2020</w:t>
      </w:r>
    </w:p>
    <w:p w14:paraId="20A6865A" w14:textId="77777777" w:rsidR="00801F4F" w:rsidRPr="001835C5" w:rsidRDefault="00801F4F">
      <w:pPr>
        <w:pStyle w:val="BodyText"/>
        <w:ind w:left="0"/>
        <w:rPr>
          <w:rFonts w:ascii="Arial"/>
          <w:b/>
          <w:sz w:val="24"/>
          <w:szCs w:val="24"/>
        </w:rPr>
      </w:pPr>
    </w:p>
    <w:p w14:paraId="2F7CED9C" w14:textId="52ECC5C2" w:rsidR="00801F4F" w:rsidRDefault="0013542B" w:rsidP="00AA191B">
      <w:pPr>
        <w:spacing w:before="200" w:after="200"/>
        <w:ind w:left="100"/>
        <w:rPr>
          <w:b/>
          <w:bCs/>
          <w:sz w:val="26"/>
          <w:szCs w:val="26"/>
          <w:u w:val="single"/>
        </w:rPr>
      </w:pPr>
      <w:r w:rsidRPr="008446F6">
        <w:rPr>
          <w:b/>
          <w:bCs/>
          <w:sz w:val="26"/>
          <w:szCs w:val="26"/>
          <w:u w:val="single"/>
        </w:rPr>
        <w:t xml:space="preserve">JUDGING FEE </w:t>
      </w:r>
    </w:p>
    <w:p w14:paraId="66B43503" w14:textId="77777777" w:rsidR="00801F4F" w:rsidRDefault="0013542B" w:rsidP="00AA191B">
      <w:pPr>
        <w:pStyle w:val="ListParagraph"/>
        <w:numPr>
          <w:ilvl w:val="0"/>
          <w:numId w:val="4"/>
        </w:numPr>
        <w:tabs>
          <w:tab w:val="left" w:pos="360"/>
        </w:tabs>
        <w:spacing w:before="200" w:after="200" w:line="244" w:lineRule="auto"/>
        <w:ind w:right="891" w:hanging="420"/>
        <w:rPr>
          <w:sz w:val="26"/>
        </w:rPr>
      </w:pPr>
      <w:r>
        <w:tab/>
      </w:r>
      <w:r>
        <w:rPr>
          <w:sz w:val="26"/>
        </w:rPr>
        <w:t>Each institution or conference must list their respective judging fee on the</w:t>
      </w:r>
      <w:r>
        <w:rPr>
          <w:spacing w:val="-27"/>
          <w:sz w:val="26"/>
        </w:rPr>
        <w:t xml:space="preserve"> </w:t>
      </w:r>
      <w:r>
        <w:rPr>
          <w:sz w:val="26"/>
        </w:rPr>
        <w:t>JAS website when they enter their request for</w:t>
      </w:r>
      <w:r>
        <w:rPr>
          <w:spacing w:val="-3"/>
          <w:sz w:val="26"/>
        </w:rPr>
        <w:t xml:space="preserve"> </w:t>
      </w:r>
      <w:r>
        <w:rPr>
          <w:sz w:val="26"/>
        </w:rPr>
        <w:t>officials.</w:t>
      </w:r>
    </w:p>
    <w:p w14:paraId="2A62AEE6" w14:textId="65CA8349" w:rsidR="00801F4F" w:rsidRDefault="0013542B" w:rsidP="00AE23FD">
      <w:pPr>
        <w:pStyle w:val="ListParagraph"/>
        <w:numPr>
          <w:ilvl w:val="0"/>
          <w:numId w:val="4"/>
        </w:numPr>
        <w:tabs>
          <w:tab w:val="left" w:pos="360"/>
        </w:tabs>
        <w:spacing w:before="0"/>
        <w:ind w:left="404" w:right="795" w:hanging="418"/>
        <w:rPr>
          <w:sz w:val="26"/>
        </w:rPr>
      </w:pPr>
      <w:r>
        <w:tab/>
      </w:r>
      <w:r>
        <w:rPr>
          <w:sz w:val="26"/>
          <w:u w:val="single"/>
        </w:rPr>
        <w:t>Number of Officials</w:t>
      </w:r>
      <w:r>
        <w:rPr>
          <w:sz w:val="26"/>
        </w:rPr>
        <w:t>:</w:t>
      </w:r>
      <w:r w:rsidR="00901A1D">
        <w:rPr>
          <w:sz w:val="26"/>
        </w:rPr>
        <w:t xml:space="preserve"> </w:t>
      </w:r>
      <w:r>
        <w:rPr>
          <w:sz w:val="26"/>
        </w:rPr>
        <w:t xml:space="preserve"> The fee listed will be for either a dual meet with four/five officials or a three to five team competition with eight/nine</w:t>
      </w:r>
      <w:r>
        <w:rPr>
          <w:spacing w:val="-8"/>
          <w:sz w:val="26"/>
        </w:rPr>
        <w:t xml:space="preserve"> </w:t>
      </w:r>
      <w:r>
        <w:rPr>
          <w:sz w:val="26"/>
        </w:rPr>
        <w:t>officials.</w:t>
      </w:r>
    </w:p>
    <w:p w14:paraId="26DC7C3B" w14:textId="251B87CC" w:rsidR="00801F4F" w:rsidRDefault="004F56B8" w:rsidP="00AE23FD">
      <w:pPr>
        <w:pStyle w:val="BodyText"/>
        <w:tabs>
          <w:tab w:val="left" w:pos="360"/>
        </w:tabs>
        <w:spacing w:line="244" w:lineRule="auto"/>
        <w:ind w:left="404" w:hanging="418"/>
      </w:pPr>
      <w:r w:rsidRPr="004F56B8">
        <w:tab/>
      </w:r>
      <w:r w:rsidR="0013542B">
        <w:rPr>
          <w:u w:val="single"/>
        </w:rPr>
        <w:t>Tri-meet Competition</w:t>
      </w:r>
      <w:r w:rsidR="0013542B">
        <w:t xml:space="preserve">: </w:t>
      </w:r>
      <w:r w:rsidR="00901A1D">
        <w:t xml:space="preserve"> </w:t>
      </w:r>
      <w:r w:rsidR="0013542B">
        <w:t>When only using four judges the judging fee will increase accordingly.</w:t>
      </w:r>
    </w:p>
    <w:p w14:paraId="7396B2A1" w14:textId="72EDB8AD" w:rsidR="00801F4F" w:rsidRDefault="0013542B" w:rsidP="00AA191B">
      <w:pPr>
        <w:pStyle w:val="ListParagraph"/>
        <w:numPr>
          <w:ilvl w:val="0"/>
          <w:numId w:val="4"/>
        </w:numPr>
        <w:tabs>
          <w:tab w:val="left" w:pos="360"/>
        </w:tabs>
        <w:spacing w:before="200" w:after="200" w:line="244" w:lineRule="auto"/>
        <w:ind w:left="405" w:right="218" w:hanging="420"/>
        <w:rPr>
          <w:sz w:val="26"/>
        </w:rPr>
      </w:pPr>
      <w:r>
        <w:tab/>
      </w:r>
      <w:r>
        <w:rPr>
          <w:sz w:val="26"/>
          <w:u w:val="single"/>
        </w:rPr>
        <w:t>Conference Meets or Invitationals</w:t>
      </w:r>
      <w:r>
        <w:rPr>
          <w:sz w:val="26"/>
        </w:rPr>
        <w:t>:</w:t>
      </w:r>
      <w:r w:rsidR="00901A1D">
        <w:rPr>
          <w:sz w:val="26"/>
        </w:rPr>
        <w:t xml:space="preserve"> </w:t>
      </w:r>
      <w:r>
        <w:rPr>
          <w:sz w:val="26"/>
        </w:rPr>
        <w:t xml:space="preserve"> The judging fee will increase according to the number of teams competing. </w:t>
      </w:r>
      <w:r w:rsidR="004F56B8">
        <w:rPr>
          <w:sz w:val="26"/>
        </w:rPr>
        <w:t xml:space="preserve"> </w:t>
      </w:r>
      <w:r>
        <w:rPr>
          <w:sz w:val="26"/>
        </w:rPr>
        <w:t xml:space="preserve">Should a meet require two sessions the judging fee would be paid for each session. </w:t>
      </w:r>
      <w:r w:rsidR="004F56B8">
        <w:rPr>
          <w:sz w:val="26"/>
        </w:rPr>
        <w:t xml:space="preserve"> </w:t>
      </w:r>
      <w:r>
        <w:rPr>
          <w:sz w:val="26"/>
        </w:rPr>
        <w:t>If a Meet Referee is required to be on site prior to</w:t>
      </w:r>
      <w:r>
        <w:rPr>
          <w:spacing w:val="-27"/>
          <w:sz w:val="26"/>
        </w:rPr>
        <w:t xml:space="preserve"> </w:t>
      </w:r>
      <w:r>
        <w:rPr>
          <w:sz w:val="26"/>
        </w:rPr>
        <w:t>the competition day, the full judging fee plus additional per diem must be paid for the competition day and each additional day he/she is required to be on</w:t>
      </w:r>
      <w:r>
        <w:rPr>
          <w:spacing w:val="-9"/>
          <w:sz w:val="26"/>
        </w:rPr>
        <w:t xml:space="preserve"> </w:t>
      </w:r>
      <w:r>
        <w:rPr>
          <w:sz w:val="26"/>
        </w:rPr>
        <w:t>site.</w:t>
      </w:r>
    </w:p>
    <w:p w14:paraId="2FF9A8D7" w14:textId="1B33DD7B" w:rsidR="008446F6" w:rsidRDefault="0013542B" w:rsidP="00AA191B">
      <w:pPr>
        <w:spacing w:before="200" w:after="200"/>
        <w:rPr>
          <w:sz w:val="26"/>
        </w:rPr>
      </w:pPr>
      <w:r w:rsidRPr="008446F6">
        <w:rPr>
          <w:b/>
          <w:bCs/>
          <w:sz w:val="26"/>
          <w:szCs w:val="26"/>
          <w:u w:val="single"/>
        </w:rPr>
        <w:t>PER DIEM REIMBURSEMENT</w:t>
      </w:r>
      <w:r>
        <w:t xml:space="preserve"> </w:t>
      </w:r>
      <w:r>
        <w:rPr>
          <w:sz w:val="26"/>
        </w:rPr>
        <w:t>(meals, mileage to airport, airport parking)</w:t>
      </w:r>
    </w:p>
    <w:p w14:paraId="505B2140" w14:textId="33BCD079" w:rsidR="00801F4F" w:rsidRPr="006F4A7F" w:rsidRDefault="0013542B" w:rsidP="00AA191B">
      <w:pPr>
        <w:pStyle w:val="ListParagraph"/>
        <w:numPr>
          <w:ilvl w:val="0"/>
          <w:numId w:val="3"/>
        </w:numPr>
        <w:tabs>
          <w:tab w:val="left" w:pos="450"/>
          <w:tab w:val="left" w:pos="2075"/>
        </w:tabs>
        <w:spacing w:before="200" w:after="200"/>
        <w:ind w:left="420" w:hanging="420"/>
        <w:rPr>
          <w:sz w:val="26"/>
          <w:szCs w:val="26"/>
        </w:rPr>
      </w:pPr>
      <w:r w:rsidRPr="006F4A7F">
        <w:rPr>
          <w:sz w:val="26"/>
        </w:rPr>
        <w:t xml:space="preserve">No Overnight Stay Required </w:t>
      </w:r>
      <w:r w:rsidR="008C166E" w:rsidRPr="006F4A7F">
        <w:rPr>
          <w:sz w:val="26"/>
        </w:rPr>
        <w:t xml:space="preserve">$ </w:t>
      </w:r>
      <w:r w:rsidR="008C166E" w:rsidRPr="006F4A7F">
        <w:rPr>
          <w:b/>
          <w:bCs/>
          <w:sz w:val="26"/>
        </w:rPr>
        <w:t>25.00</w:t>
      </w:r>
      <w:r w:rsidR="008C166E" w:rsidRPr="006F4A7F">
        <w:rPr>
          <w:sz w:val="26"/>
        </w:rPr>
        <w:t xml:space="preserve"> </w:t>
      </w:r>
      <w:r w:rsidRPr="006F4A7F">
        <w:rPr>
          <w:sz w:val="26"/>
        </w:rPr>
        <w:t>= 4 to 7 hours (total time away from home) o</w:t>
      </w:r>
      <w:r w:rsidR="008C166E" w:rsidRPr="006F4A7F">
        <w:rPr>
          <w:sz w:val="26"/>
        </w:rPr>
        <w:t>r</w:t>
      </w:r>
      <w:r w:rsidR="006F4A7F">
        <w:rPr>
          <w:sz w:val="26"/>
        </w:rPr>
        <w:t xml:space="preserve">      </w:t>
      </w:r>
      <w:r w:rsidR="008C166E" w:rsidRPr="006F4A7F">
        <w:rPr>
          <w:spacing w:val="-18"/>
          <w:sz w:val="26"/>
        </w:rPr>
        <w:t xml:space="preserve">$ </w:t>
      </w:r>
      <w:r w:rsidR="006F4A7F" w:rsidRPr="006F4A7F">
        <w:rPr>
          <w:b/>
          <w:bCs/>
          <w:spacing w:val="-18"/>
          <w:sz w:val="26"/>
        </w:rPr>
        <w:t>40.00</w:t>
      </w:r>
      <w:r w:rsidR="006F4A7F" w:rsidRPr="006F4A7F">
        <w:rPr>
          <w:spacing w:val="-18"/>
          <w:sz w:val="26"/>
        </w:rPr>
        <w:t xml:space="preserve"> =</w:t>
      </w:r>
      <w:r w:rsidRPr="006F4A7F">
        <w:rPr>
          <w:spacing w:val="-3"/>
          <w:sz w:val="26"/>
          <w:szCs w:val="26"/>
        </w:rPr>
        <w:t xml:space="preserve"> </w:t>
      </w:r>
      <w:r w:rsidRPr="006F4A7F">
        <w:rPr>
          <w:sz w:val="26"/>
          <w:szCs w:val="26"/>
        </w:rPr>
        <w:t>more</w:t>
      </w:r>
      <w:r w:rsidR="004F56B8" w:rsidRPr="006F4A7F">
        <w:rPr>
          <w:sz w:val="26"/>
          <w:szCs w:val="26"/>
        </w:rPr>
        <w:t xml:space="preserve"> </w:t>
      </w:r>
      <w:r w:rsidRPr="006F4A7F">
        <w:rPr>
          <w:sz w:val="26"/>
          <w:szCs w:val="26"/>
        </w:rPr>
        <w:t>than 7 hours (total time away from</w:t>
      </w:r>
      <w:r w:rsidRPr="006F4A7F">
        <w:rPr>
          <w:spacing w:val="-1"/>
          <w:sz w:val="26"/>
          <w:szCs w:val="26"/>
        </w:rPr>
        <w:t xml:space="preserve"> </w:t>
      </w:r>
      <w:r w:rsidRPr="006F4A7F">
        <w:rPr>
          <w:sz w:val="26"/>
          <w:szCs w:val="26"/>
        </w:rPr>
        <w:t>home)</w:t>
      </w:r>
    </w:p>
    <w:p w14:paraId="53176852" w14:textId="280EF94B" w:rsidR="00801F4F" w:rsidRDefault="0013542B" w:rsidP="00AA191B">
      <w:pPr>
        <w:pStyle w:val="ListParagraph"/>
        <w:numPr>
          <w:ilvl w:val="0"/>
          <w:numId w:val="3"/>
        </w:numPr>
        <w:tabs>
          <w:tab w:val="left" w:pos="450"/>
        </w:tabs>
        <w:spacing w:before="200" w:after="200"/>
        <w:ind w:left="420" w:hanging="420"/>
        <w:rPr>
          <w:sz w:val="26"/>
        </w:rPr>
      </w:pPr>
      <w:r>
        <w:rPr>
          <w:sz w:val="26"/>
        </w:rPr>
        <w:t xml:space="preserve">Overnight Stay Needed (Travel by car) </w:t>
      </w:r>
      <w:r w:rsidR="004F56B8">
        <w:rPr>
          <w:sz w:val="26"/>
        </w:rPr>
        <w:t>=</w:t>
      </w:r>
      <w:r>
        <w:rPr>
          <w:sz w:val="26"/>
        </w:rPr>
        <w:t xml:space="preserve"> </w:t>
      </w:r>
      <w:r w:rsidR="008C166E">
        <w:rPr>
          <w:sz w:val="26"/>
        </w:rPr>
        <w:t xml:space="preserve">$ </w:t>
      </w:r>
      <w:r w:rsidR="008C166E" w:rsidRPr="008C166E">
        <w:rPr>
          <w:b/>
          <w:bCs/>
          <w:sz w:val="26"/>
        </w:rPr>
        <w:t>60.00</w:t>
      </w:r>
    </w:p>
    <w:p w14:paraId="4A7C1E5A" w14:textId="2585EF79" w:rsidR="00801F4F" w:rsidRPr="006F4A7F" w:rsidRDefault="0013542B" w:rsidP="00AA191B">
      <w:pPr>
        <w:pStyle w:val="ListParagraph"/>
        <w:numPr>
          <w:ilvl w:val="0"/>
          <w:numId w:val="3"/>
        </w:numPr>
        <w:tabs>
          <w:tab w:val="left" w:pos="450"/>
        </w:tabs>
        <w:spacing w:before="200" w:after="200"/>
        <w:ind w:left="400" w:hanging="420"/>
        <w:rPr>
          <w:sz w:val="26"/>
          <w:szCs w:val="26"/>
        </w:rPr>
      </w:pPr>
      <w:r>
        <w:rPr>
          <w:sz w:val="26"/>
        </w:rPr>
        <w:t>Travel Other than By Car (Air, Train or Bus)</w:t>
      </w:r>
      <w:r w:rsidR="004F56B8">
        <w:rPr>
          <w:sz w:val="26"/>
        </w:rPr>
        <w:t xml:space="preserve"> = </w:t>
      </w:r>
      <w:r w:rsidR="008C166E">
        <w:rPr>
          <w:sz w:val="26"/>
        </w:rPr>
        <w:t xml:space="preserve">$ </w:t>
      </w:r>
      <w:r w:rsidR="008C166E" w:rsidRPr="006F4A7F">
        <w:rPr>
          <w:b/>
          <w:bCs/>
          <w:sz w:val="26"/>
        </w:rPr>
        <w:t>85.00</w:t>
      </w:r>
      <w:r w:rsidR="008C166E">
        <w:rPr>
          <w:sz w:val="26"/>
        </w:rPr>
        <w:t xml:space="preserve"> </w:t>
      </w:r>
      <w:r>
        <w:rPr>
          <w:sz w:val="26"/>
        </w:rPr>
        <w:t>= No Overnight Stay</w:t>
      </w:r>
      <w:r w:rsidRPr="006F4A7F">
        <w:rPr>
          <w:spacing w:val="-16"/>
          <w:sz w:val="26"/>
        </w:rPr>
        <w:t xml:space="preserve"> </w:t>
      </w:r>
      <w:r>
        <w:rPr>
          <w:sz w:val="26"/>
        </w:rPr>
        <w:t>OR</w:t>
      </w:r>
      <w:r w:rsidR="006F4A7F">
        <w:rPr>
          <w:sz w:val="26"/>
        </w:rPr>
        <w:t xml:space="preserve"> </w:t>
      </w:r>
      <w:r w:rsidR="008C166E" w:rsidRPr="006F4A7F">
        <w:rPr>
          <w:b/>
          <w:bCs/>
          <w:sz w:val="26"/>
          <w:szCs w:val="26"/>
        </w:rPr>
        <w:t>$150.00</w:t>
      </w:r>
      <w:r w:rsidR="008C166E" w:rsidRPr="006F4A7F">
        <w:rPr>
          <w:sz w:val="26"/>
          <w:szCs w:val="26"/>
        </w:rPr>
        <w:t xml:space="preserve"> </w:t>
      </w:r>
      <w:r w:rsidRPr="006F4A7F">
        <w:rPr>
          <w:sz w:val="26"/>
          <w:szCs w:val="26"/>
        </w:rPr>
        <w:t>= Per Overnight Stay</w:t>
      </w:r>
    </w:p>
    <w:p w14:paraId="16A53A70" w14:textId="270282CB" w:rsidR="00801F4F" w:rsidRDefault="0013542B" w:rsidP="00AA191B">
      <w:pPr>
        <w:pStyle w:val="BodyText"/>
        <w:spacing w:before="200" w:after="200" w:line="242" w:lineRule="auto"/>
        <w:ind w:left="0" w:right="153"/>
      </w:pPr>
      <w:r>
        <w:t xml:space="preserve">If a judge is assigned to judge 2 meets in a 3 day period in the same locale (i.e. Competitions on Day 1 and Day 3 with one air flight), the judge is to receive an additional </w:t>
      </w:r>
      <w:r w:rsidR="008C166E" w:rsidRPr="008C166E">
        <w:rPr>
          <w:b/>
          <w:bCs/>
        </w:rPr>
        <w:t>$80</w:t>
      </w:r>
      <w:r w:rsidR="008C166E">
        <w:t xml:space="preserve"> </w:t>
      </w:r>
      <w:r>
        <w:t xml:space="preserve">to cover airport parking and meals for the additional day. </w:t>
      </w:r>
      <w:r w:rsidR="004F56B8">
        <w:t xml:space="preserve"> </w:t>
      </w:r>
      <w:r>
        <w:t xml:space="preserve">This fee is to be split between the two institutions. </w:t>
      </w:r>
      <w:r w:rsidR="004F56B8">
        <w:t xml:space="preserve"> </w:t>
      </w:r>
      <w:r>
        <w:t xml:space="preserve">Rationale - A shared airfare has saved money for both </w:t>
      </w:r>
      <w:r w:rsidR="008D46CA">
        <w:t>institutions,</w:t>
      </w:r>
      <w:r>
        <w:t xml:space="preserve"> but the judge is still incurring airport parking, meals, and possibly the need to check a bag due to 3 days away from home.</w:t>
      </w:r>
    </w:p>
    <w:p w14:paraId="5BBFA910" w14:textId="17671448" w:rsidR="008D46CA" w:rsidRDefault="0013542B" w:rsidP="00AA191B">
      <w:pPr>
        <w:pStyle w:val="BodyText"/>
        <w:spacing w:before="200" w:after="200" w:line="244" w:lineRule="auto"/>
        <w:ind w:left="0" w:right="260"/>
        <w:jc w:val="both"/>
      </w:pPr>
      <w:r>
        <w:t xml:space="preserve">Per diem is to be paid to a judge who does not successfully get to the competition due to weather, airplane delays, etc. </w:t>
      </w:r>
      <w:r w:rsidR="008D46CA">
        <w:t xml:space="preserve"> </w:t>
      </w:r>
      <w:r>
        <w:t>This is only paid if the judge is in route to the competition or returning home from the meet when the interruption occurs.</w:t>
      </w:r>
    </w:p>
    <w:p w14:paraId="6B53FA21" w14:textId="0C38012D" w:rsidR="008D46CA" w:rsidRPr="00281818" w:rsidRDefault="0013542B" w:rsidP="00AA191B">
      <w:pPr>
        <w:spacing w:before="200" w:after="200"/>
        <w:rPr>
          <w:b/>
          <w:bCs/>
          <w:u w:val="single"/>
        </w:rPr>
      </w:pPr>
      <w:r w:rsidRPr="008446F6">
        <w:rPr>
          <w:b/>
          <w:bCs/>
          <w:sz w:val="26"/>
          <w:szCs w:val="26"/>
          <w:u w:val="single"/>
        </w:rPr>
        <w:t>TRAVEL</w:t>
      </w:r>
    </w:p>
    <w:p w14:paraId="0C9E4B38" w14:textId="2C3575C0" w:rsidR="00801F4F" w:rsidRDefault="0013542B" w:rsidP="00AA191B">
      <w:pPr>
        <w:pStyle w:val="ListParagraph"/>
        <w:numPr>
          <w:ilvl w:val="0"/>
          <w:numId w:val="7"/>
        </w:numPr>
        <w:tabs>
          <w:tab w:val="left" w:pos="450"/>
        </w:tabs>
        <w:spacing w:before="200" w:after="200" w:line="244" w:lineRule="auto"/>
        <w:ind w:left="450" w:right="501" w:hanging="450"/>
        <w:rPr>
          <w:sz w:val="26"/>
        </w:rPr>
      </w:pPr>
      <w:r w:rsidRPr="008446F6">
        <w:rPr>
          <w:sz w:val="26"/>
          <w:szCs w:val="26"/>
          <w:u w:val="single"/>
        </w:rPr>
        <w:t>Travel by Car</w:t>
      </w:r>
      <w:r w:rsidRPr="008446F6">
        <w:rPr>
          <w:sz w:val="26"/>
          <w:szCs w:val="26"/>
        </w:rPr>
        <w:t>:</w:t>
      </w:r>
      <w:r w:rsidR="00901A1D">
        <w:rPr>
          <w:sz w:val="26"/>
          <w:szCs w:val="26"/>
        </w:rPr>
        <w:t xml:space="preserve"> </w:t>
      </w:r>
      <w:r w:rsidRPr="008446F6">
        <w:rPr>
          <w:sz w:val="26"/>
          <w:szCs w:val="26"/>
        </w:rPr>
        <w:t xml:space="preserve"> Round trip mileage shall be paid at either the mandated rate of the institution</w:t>
      </w:r>
      <w:r>
        <w:rPr>
          <w:sz w:val="26"/>
        </w:rPr>
        <w:t xml:space="preserve"> or the present IRS rate - $</w:t>
      </w:r>
      <w:r w:rsidRPr="008C166E">
        <w:rPr>
          <w:b/>
          <w:bCs/>
          <w:sz w:val="26"/>
        </w:rPr>
        <w:t>0.5</w:t>
      </w:r>
      <w:r w:rsidR="00371799" w:rsidRPr="008C166E">
        <w:rPr>
          <w:b/>
          <w:bCs/>
          <w:sz w:val="26"/>
        </w:rPr>
        <w:t>7.5</w:t>
      </w:r>
      <w:r>
        <w:rPr>
          <w:sz w:val="26"/>
        </w:rPr>
        <w:t xml:space="preserve"> per mile. </w:t>
      </w:r>
      <w:r w:rsidR="00901A1D">
        <w:rPr>
          <w:sz w:val="26"/>
        </w:rPr>
        <w:t xml:space="preserve"> </w:t>
      </w:r>
      <w:r>
        <w:rPr>
          <w:sz w:val="26"/>
        </w:rPr>
        <w:t xml:space="preserve">The total mileage cost shall </w:t>
      </w:r>
      <w:r>
        <w:rPr>
          <w:sz w:val="26"/>
        </w:rPr>
        <w:lastRenderedPageBreak/>
        <w:t>not exceed the cost of airfare to the same</w:t>
      </w:r>
      <w:r>
        <w:rPr>
          <w:spacing w:val="-3"/>
          <w:sz w:val="26"/>
        </w:rPr>
        <w:t xml:space="preserve"> </w:t>
      </w:r>
      <w:r>
        <w:rPr>
          <w:sz w:val="26"/>
        </w:rPr>
        <w:t>location.</w:t>
      </w:r>
    </w:p>
    <w:p w14:paraId="2FB84A75" w14:textId="3FEFE19F" w:rsidR="00801F4F" w:rsidRDefault="0013542B" w:rsidP="00AA191B">
      <w:pPr>
        <w:pStyle w:val="BodyText"/>
        <w:tabs>
          <w:tab w:val="left" w:pos="2440"/>
        </w:tabs>
        <w:spacing w:before="200" w:after="200" w:line="244" w:lineRule="auto"/>
        <w:ind w:left="450" w:right="107" w:hanging="10"/>
        <w:jc w:val="both"/>
      </w:pPr>
      <w:r>
        <w:t xml:space="preserve">Carpooling: </w:t>
      </w:r>
      <w:r w:rsidR="00901A1D">
        <w:t xml:space="preserve"> </w:t>
      </w:r>
      <w:r>
        <w:t xml:space="preserve">Carpools will not be assigned by NAWGJ. Judges may arrange </w:t>
      </w:r>
      <w:r w:rsidR="008D46CA">
        <w:t>carpooling,</w:t>
      </w:r>
      <w:r w:rsidR="00371799">
        <w:t xml:space="preserve"> </w:t>
      </w:r>
      <w:r>
        <w:t xml:space="preserve">but it will not be required. </w:t>
      </w:r>
      <w:r w:rsidR="00371799">
        <w:t xml:space="preserve"> </w:t>
      </w:r>
      <w:r>
        <w:t>Judges may only charge the mileage that they personally</w:t>
      </w:r>
      <w:r>
        <w:rPr>
          <w:spacing w:val="3"/>
        </w:rPr>
        <w:t xml:space="preserve"> </w:t>
      </w:r>
      <w:r>
        <w:t>incur.</w:t>
      </w:r>
    </w:p>
    <w:p w14:paraId="4C0D3D4D" w14:textId="0639E00F" w:rsidR="00801F4F" w:rsidRPr="00371799" w:rsidRDefault="0013542B" w:rsidP="00AA191B">
      <w:pPr>
        <w:pStyle w:val="ListParagraph"/>
        <w:numPr>
          <w:ilvl w:val="0"/>
          <w:numId w:val="7"/>
        </w:numPr>
        <w:tabs>
          <w:tab w:val="left" w:pos="471"/>
        </w:tabs>
        <w:spacing w:before="200" w:after="200"/>
        <w:ind w:left="360"/>
        <w:rPr>
          <w:sz w:val="26"/>
        </w:rPr>
      </w:pPr>
      <w:r w:rsidRPr="00371799">
        <w:rPr>
          <w:sz w:val="26"/>
          <w:u w:val="single"/>
        </w:rPr>
        <w:t>Travel other than by car</w:t>
      </w:r>
      <w:r w:rsidRPr="00371799">
        <w:rPr>
          <w:sz w:val="26"/>
        </w:rPr>
        <w:t>: (airline tickets, car</w:t>
      </w:r>
      <w:r w:rsidRPr="00371799">
        <w:rPr>
          <w:spacing w:val="-8"/>
          <w:sz w:val="26"/>
        </w:rPr>
        <w:t xml:space="preserve"> </w:t>
      </w:r>
      <w:r w:rsidRPr="00371799">
        <w:rPr>
          <w:sz w:val="26"/>
        </w:rPr>
        <w:t>rentals)</w:t>
      </w:r>
    </w:p>
    <w:p w14:paraId="32F581CC" w14:textId="39A83CDE" w:rsidR="00801F4F" w:rsidRDefault="0013542B" w:rsidP="00AA191B">
      <w:pPr>
        <w:pStyle w:val="BodyText"/>
        <w:spacing w:before="200" w:after="200" w:line="244" w:lineRule="auto"/>
        <w:ind w:left="450" w:right="246" w:hanging="10"/>
      </w:pPr>
      <w:r>
        <w:t>Airplane, Train, or Bus Expenses shall be paid in full by the host institution.</w:t>
      </w:r>
      <w:r w:rsidR="00901A1D">
        <w:t xml:space="preserve"> </w:t>
      </w:r>
      <w:r>
        <w:t xml:space="preserve"> The judge </w:t>
      </w:r>
      <w:r>
        <w:rPr>
          <w:u w:val="single"/>
        </w:rPr>
        <w:t>must</w:t>
      </w:r>
      <w:r>
        <w:t xml:space="preserve"> be contacted before the ticket is purchased. </w:t>
      </w:r>
      <w:r w:rsidR="00371799">
        <w:t xml:space="preserve"> </w:t>
      </w:r>
      <w:r>
        <w:t xml:space="preserve">The host institution must adhere to the time parameters listed in the judge’s profile on the JAS website. </w:t>
      </w:r>
      <w:r w:rsidR="006F4A7F">
        <w:t xml:space="preserve"> </w:t>
      </w:r>
      <w:r w:rsidR="004F478A">
        <w:rPr>
          <w:color w:val="000000"/>
        </w:rPr>
        <w:t xml:space="preserve">Additional seating/carry-on baggage charges incurred due to Basic Economy ticketing will be the responsibility of the host institution.  </w:t>
      </w:r>
      <w:r w:rsidR="004F478A" w:rsidRPr="00AE23FD">
        <w:rPr>
          <w:color w:val="000000"/>
        </w:rPr>
        <w:t xml:space="preserve">With the exception of Southwest Airlines, </w:t>
      </w:r>
      <w:r w:rsidR="004F478A" w:rsidRPr="004F478A">
        <w:rPr>
          <w:b/>
          <w:bCs/>
          <w:color w:val="000000"/>
        </w:rPr>
        <w:t>judges must have a seat when the flight is purchased</w:t>
      </w:r>
      <w:r w:rsidR="004F478A">
        <w:rPr>
          <w:b/>
          <w:bCs/>
          <w:color w:val="000000"/>
        </w:rPr>
        <w:t>.</w:t>
      </w:r>
      <w:r w:rsidR="00901A1D">
        <w:t xml:space="preserve"> </w:t>
      </w:r>
    </w:p>
    <w:p w14:paraId="0F814C40" w14:textId="4BAAC968" w:rsidR="00801F4F" w:rsidRDefault="0013542B" w:rsidP="00AA191B">
      <w:pPr>
        <w:pStyle w:val="BodyText"/>
        <w:spacing w:before="200" w:after="200" w:line="244" w:lineRule="auto"/>
        <w:ind w:left="450" w:right="126" w:hanging="10"/>
      </w:pPr>
      <w:r>
        <w:t xml:space="preserve">Airport Mileage is included in the per diem reimbursements UNLESS a judge’s residence is more than 50 miles (one way) from the airport (as determined by </w:t>
      </w:r>
      <w:r w:rsidR="008D46CA">
        <w:t>MapQuest’s</w:t>
      </w:r>
      <w:r>
        <w:t xml:space="preserve"> shortest route). </w:t>
      </w:r>
      <w:r w:rsidR="00371799">
        <w:t xml:space="preserve"> </w:t>
      </w:r>
      <w:r>
        <w:t>The judge will be reimbursed mileage in excess of 100 miles roundtrip.</w:t>
      </w:r>
    </w:p>
    <w:p w14:paraId="6E56DE42" w14:textId="77777777" w:rsidR="00801F4F" w:rsidRDefault="0013542B" w:rsidP="00AA191B">
      <w:pPr>
        <w:pStyle w:val="BodyText"/>
        <w:spacing w:before="200" w:after="200"/>
        <w:ind w:left="450" w:hanging="10"/>
      </w:pPr>
      <w:r>
        <w:t>Airport Parking is included in the per diem reimbursements listed above.</w:t>
      </w:r>
    </w:p>
    <w:p w14:paraId="15996DDC" w14:textId="3E78EB83" w:rsidR="00801F4F" w:rsidRDefault="0013542B" w:rsidP="00AA191B">
      <w:pPr>
        <w:pStyle w:val="BodyText"/>
        <w:spacing w:before="200" w:after="200"/>
        <w:ind w:left="450" w:hanging="10"/>
      </w:pPr>
      <w:r>
        <w:t>Airports:</w:t>
      </w:r>
      <w:r w:rsidR="00901A1D">
        <w:t xml:space="preserve"> </w:t>
      </w:r>
      <w:r>
        <w:t xml:space="preserve"> It is assumed that the closest airport to the judge’s home is the one to be used, unless the judge specifies in the JAS that another airport is also acceptable.</w:t>
      </w:r>
    </w:p>
    <w:p w14:paraId="3A184958" w14:textId="267054FB" w:rsidR="00801F4F" w:rsidRDefault="0013542B" w:rsidP="00AA191B">
      <w:pPr>
        <w:pStyle w:val="ListParagraph"/>
        <w:numPr>
          <w:ilvl w:val="0"/>
          <w:numId w:val="7"/>
        </w:numPr>
        <w:tabs>
          <w:tab w:val="left" w:pos="471"/>
        </w:tabs>
        <w:spacing w:before="200" w:after="200" w:line="244" w:lineRule="auto"/>
        <w:ind w:left="450" w:right="120" w:hanging="450"/>
        <w:rPr>
          <w:sz w:val="26"/>
        </w:rPr>
      </w:pPr>
      <w:r>
        <w:rPr>
          <w:sz w:val="26"/>
          <w:u w:val="single"/>
        </w:rPr>
        <w:t>Car Rentals</w:t>
      </w:r>
      <w:r>
        <w:rPr>
          <w:sz w:val="26"/>
        </w:rPr>
        <w:t>:</w:t>
      </w:r>
      <w:r w:rsidR="00901A1D">
        <w:rPr>
          <w:sz w:val="26"/>
        </w:rPr>
        <w:t xml:space="preserve"> </w:t>
      </w:r>
      <w:r>
        <w:rPr>
          <w:sz w:val="26"/>
        </w:rPr>
        <w:t xml:space="preserve"> If an institution requests that a judge rent a car in order to arrive at the meet site from the hotel and/or airport, it must be listed on the JAS information and indicated on the contract.</w:t>
      </w:r>
      <w:r w:rsidR="00371799">
        <w:rPr>
          <w:sz w:val="26"/>
        </w:rPr>
        <w:t xml:space="preserve"> </w:t>
      </w:r>
      <w:r>
        <w:rPr>
          <w:sz w:val="26"/>
        </w:rPr>
        <w:t xml:space="preserve"> If it is not indicated on the JAS website, the Meet Director and the judge must agree, in advance.</w:t>
      </w:r>
      <w:r w:rsidR="00371799">
        <w:rPr>
          <w:sz w:val="26"/>
        </w:rPr>
        <w:t xml:space="preserve"> </w:t>
      </w:r>
      <w:r>
        <w:rPr>
          <w:sz w:val="26"/>
        </w:rPr>
        <w:t xml:space="preserve"> If judges are expected to share a rental car, it is the responsibility of the host institution to inform the judge (s) and coordinate arrival times. </w:t>
      </w:r>
      <w:r w:rsidR="00371799">
        <w:rPr>
          <w:sz w:val="26"/>
        </w:rPr>
        <w:t xml:space="preserve"> </w:t>
      </w:r>
      <w:r>
        <w:rPr>
          <w:sz w:val="26"/>
        </w:rPr>
        <w:t>Contact information (cell phone numbers) need to be provided to the judges traveling together.</w:t>
      </w:r>
      <w:r w:rsidR="00371799">
        <w:rPr>
          <w:sz w:val="26"/>
        </w:rPr>
        <w:t xml:space="preserve"> </w:t>
      </w:r>
      <w:r>
        <w:rPr>
          <w:sz w:val="26"/>
        </w:rPr>
        <w:t xml:space="preserve"> Car rental insurance is the responsibility of the host</w:t>
      </w:r>
      <w:r>
        <w:rPr>
          <w:spacing w:val="-9"/>
          <w:sz w:val="26"/>
        </w:rPr>
        <w:t xml:space="preserve"> </w:t>
      </w:r>
      <w:r>
        <w:rPr>
          <w:sz w:val="26"/>
        </w:rPr>
        <w:t>institution.</w:t>
      </w:r>
    </w:p>
    <w:p w14:paraId="50C28631" w14:textId="3818B1F8" w:rsidR="00801F4F" w:rsidRDefault="0013542B" w:rsidP="00AA191B">
      <w:pPr>
        <w:pStyle w:val="ListParagraph"/>
        <w:numPr>
          <w:ilvl w:val="0"/>
          <w:numId w:val="7"/>
        </w:numPr>
        <w:tabs>
          <w:tab w:val="left" w:pos="471"/>
        </w:tabs>
        <w:spacing w:before="200" w:after="200" w:line="245" w:lineRule="auto"/>
        <w:ind w:left="446" w:right="173" w:hanging="450"/>
        <w:rPr>
          <w:sz w:val="26"/>
        </w:rPr>
      </w:pPr>
      <w:r>
        <w:rPr>
          <w:sz w:val="26"/>
          <w:u w:val="single"/>
        </w:rPr>
        <w:t>Additional Expenses</w:t>
      </w:r>
      <w:r>
        <w:rPr>
          <w:sz w:val="26"/>
        </w:rPr>
        <w:t>:</w:t>
      </w:r>
      <w:r w:rsidR="00901A1D">
        <w:rPr>
          <w:sz w:val="26"/>
        </w:rPr>
        <w:t xml:space="preserve"> </w:t>
      </w:r>
      <w:r>
        <w:rPr>
          <w:sz w:val="26"/>
        </w:rPr>
        <w:t xml:space="preserve"> Expenses not listed on the contract should not be paid. </w:t>
      </w:r>
      <w:r w:rsidR="00371799">
        <w:rPr>
          <w:sz w:val="26"/>
        </w:rPr>
        <w:t xml:space="preserve"> </w:t>
      </w:r>
      <w:r>
        <w:rPr>
          <w:sz w:val="26"/>
        </w:rPr>
        <w:t>If there are last minute changes or incidental expenses, it is the responsibility of the judge to notify the Meet Director in a timely manner of any changes in the contracted expenses.</w:t>
      </w:r>
      <w:r w:rsidR="00371799">
        <w:rPr>
          <w:sz w:val="26"/>
        </w:rPr>
        <w:t xml:space="preserve"> </w:t>
      </w:r>
      <w:r>
        <w:rPr>
          <w:sz w:val="26"/>
        </w:rPr>
        <w:t xml:space="preserve"> An example of incidental expenses would be excessive</w:t>
      </w:r>
      <w:r>
        <w:rPr>
          <w:spacing w:val="-7"/>
          <w:sz w:val="26"/>
        </w:rPr>
        <w:t xml:space="preserve"> </w:t>
      </w:r>
      <w:r>
        <w:rPr>
          <w:sz w:val="26"/>
        </w:rPr>
        <w:t>tolls.</w:t>
      </w:r>
    </w:p>
    <w:p w14:paraId="56E0B653" w14:textId="31AA631A" w:rsidR="00801F4F" w:rsidRPr="00371799" w:rsidRDefault="0013542B" w:rsidP="00AA191B">
      <w:pPr>
        <w:pStyle w:val="ListParagraph"/>
        <w:numPr>
          <w:ilvl w:val="0"/>
          <w:numId w:val="7"/>
        </w:numPr>
        <w:tabs>
          <w:tab w:val="left" w:pos="471"/>
        </w:tabs>
        <w:spacing w:before="200" w:after="200" w:line="245" w:lineRule="auto"/>
        <w:ind w:left="446" w:right="420" w:hanging="450"/>
        <w:rPr>
          <w:sz w:val="26"/>
          <w:szCs w:val="26"/>
        </w:rPr>
      </w:pPr>
      <w:r w:rsidRPr="00371799">
        <w:rPr>
          <w:sz w:val="26"/>
          <w:u w:val="single"/>
        </w:rPr>
        <w:t>Shared Expenses</w:t>
      </w:r>
      <w:r>
        <w:rPr>
          <w:sz w:val="26"/>
        </w:rPr>
        <w:t>:</w:t>
      </w:r>
      <w:r w:rsidR="00901A1D">
        <w:rPr>
          <w:sz w:val="26"/>
        </w:rPr>
        <w:t xml:space="preserve"> </w:t>
      </w:r>
      <w:r>
        <w:rPr>
          <w:sz w:val="26"/>
        </w:rPr>
        <w:t xml:space="preserve"> A judge who travels to multiple institutions must split the expenses with each host institution for that weekend of travel. </w:t>
      </w:r>
      <w:r w:rsidR="00371799">
        <w:rPr>
          <w:sz w:val="26"/>
        </w:rPr>
        <w:t xml:space="preserve"> </w:t>
      </w:r>
      <w:r>
        <w:rPr>
          <w:sz w:val="26"/>
        </w:rPr>
        <w:t>It is the responsibility of the judge to inform the institutions of their portion of the expense.</w:t>
      </w:r>
      <w:r w:rsidR="00371799">
        <w:rPr>
          <w:sz w:val="26"/>
        </w:rPr>
        <w:t xml:space="preserve"> </w:t>
      </w:r>
      <w:r>
        <w:rPr>
          <w:sz w:val="26"/>
        </w:rPr>
        <w:t xml:space="preserve"> Institutions should make every effort to book the judge on the same airline for the weekend to avoid possible problems with travel. i.e. a judge is booked to fly from home to first assignment on Airline A.</w:t>
      </w:r>
      <w:r w:rsidRPr="00371799">
        <w:rPr>
          <w:spacing w:val="36"/>
          <w:sz w:val="26"/>
        </w:rPr>
        <w:t xml:space="preserve"> </w:t>
      </w:r>
      <w:r w:rsidR="00371799" w:rsidRPr="00371799">
        <w:rPr>
          <w:spacing w:val="36"/>
          <w:sz w:val="26"/>
        </w:rPr>
        <w:t xml:space="preserve"> </w:t>
      </w:r>
      <w:r>
        <w:rPr>
          <w:sz w:val="26"/>
        </w:rPr>
        <w:t xml:space="preserve">The flight is cancelled due to weather and </w:t>
      </w:r>
      <w:r w:rsidR="008D46CA">
        <w:rPr>
          <w:sz w:val="26"/>
        </w:rPr>
        <w:t>cannot</w:t>
      </w:r>
      <w:r>
        <w:rPr>
          <w:sz w:val="26"/>
        </w:rPr>
        <w:t xml:space="preserve"> be rescheduled in time. </w:t>
      </w:r>
      <w:r w:rsidR="00901A1D">
        <w:rPr>
          <w:sz w:val="26"/>
        </w:rPr>
        <w:t xml:space="preserve"> </w:t>
      </w:r>
      <w:r w:rsidRPr="00371799">
        <w:rPr>
          <w:sz w:val="26"/>
          <w:szCs w:val="26"/>
        </w:rPr>
        <w:t>The judge’s</w:t>
      </w:r>
      <w:r w:rsidRPr="00371799">
        <w:rPr>
          <w:spacing w:val="-20"/>
          <w:sz w:val="26"/>
          <w:szCs w:val="26"/>
        </w:rPr>
        <w:t xml:space="preserve"> </w:t>
      </w:r>
      <w:r w:rsidRPr="00371799">
        <w:rPr>
          <w:sz w:val="26"/>
          <w:szCs w:val="26"/>
        </w:rPr>
        <w:t>2</w:t>
      </w:r>
      <w:r w:rsidRPr="00371799">
        <w:rPr>
          <w:sz w:val="26"/>
          <w:szCs w:val="26"/>
          <w:vertAlign w:val="superscript"/>
        </w:rPr>
        <w:t>nd</w:t>
      </w:r>
      <w:r w:rsidR="00371799">
        <w:rPr>
          <w:sz w:val="26"/>
          <w:szCs w:val="26"/>
        </w:rPr>
        <w:t xml:space="preserve"> </w:t>
      </w:r>
      <w:r w:rsidRPr="00371799">
        <w:rPr>
          <w:sz w:val="26"/>
          <w:szCs w:val="26"/>
        </w:rPr>
        <w:t xml:space="preserve">flight from 1st assignment to 2nd assignment is Airline B and it is now cancelled since she/he </w:t>
      </w:r>
      <w:r w:rsidR="008D46CA" w:rsidRPr="00371799">
        <w:rPr>
          <w:sz w:val="26"/>
          <w:szCs w:val="26"/>
        </w:rPr>
        <w:t>could not</w:t>
      </w:r>
      <w:r w:rsidRPr="00371799">
        <w:rPr>
          <w:sz w:val="26"/>
          <w:szCs w:val="26"/>
        </w:rPr>
        <w:t xml:space="preserve"> get to the </w:t>
      </w:r>
      <w:r w:rsidRPr="00371799">
        <w:rPr>
          <w:sz w:val="26"/>
          <w:szCs w:val="26"/>
        </w:rPr>
        <w:lastRenderedPageBreak/>
        <w:t xml:space="preserve">site in time. </w:t>
      </w:r>
      <w:r w:rsidR="00371799">
        <w:rPr>
          <w:sz w:val="26"/>
          <w:szCs w:val="26"/>
        </w:rPr>
        <w:t xml:space="preserve"> </w:t>
      </w:r>
      <w:r w:rsidRPr="00371799">
        <w:rPr>
          <w:sz w:val="26"/>
          <w:szCs w:val="26"/>
        </w:rPr>
        <w:t>If it had been the same airline there would possibly have been more options.</w:t>
      </w:r>
    </w:p>
    <w:p w14:paraId="5DB9676E" w14:textId="77777777" w:rsidR="00801F4F" w:rsidRPr="00371799" w:rsidRDefault="0013542B" w:rsidP="00AA191B">
      <w:pPr>
        <w:spacing w:before="200" w:after="200"/>
        <w:ind w:left="100"/>
        <w:rPr>
          <w:b/>
          <w:bCs/>
          <w:sz w:val="26"/>
          <w:szCs w:val="26"/>
        </w:rPr>
      </w:pPr>
      <w:r w:rsidRPr="00371799">
        <w:rPr>
          <w:b/>
          <w:bCs/>
          <w:sz w:val="26"/>
          <w:szCs w:val="26"/>
          <w:u w:val="single"/>
        </w:rPr>
        <w:t xml:space="preserve">LODGING </w:t>
      </w:r>
    </w:p>
    <w:p w14:paraId="2CC1D961" w14:textId="1D945682" w:rsidR="00801F4F" w:rsidRDefault="0013542B" w:rsidP="00AA191B">
      <w:pPr>
        <w:pStyle w:val="ListParagraph"/>
        <w:numPr>
          <w:ilvl w:val="0"/>
          <w:numId w:val="1"/>
        </w:numPr>
        <w:tabs>
          <w:tab w:val="left" w:pos="486"/>
        </w:tabs>
        <w:spacing w:before="200" w:after="200" w:line="244" w:lineRule="auto"/>
        <w:ind w:left="450" w:right="190" w:hanging="450"/>
        <w:rPr>
          <w:sz w:val="26"/>
        </w:rPr>
      </w:pPr>
      <w:r>
        <w:rPr>
          <w:sz w:val="26"/>
          <w:u w:val="single"/>
        </w:rPr>
        <w:t>Overnight Stays</w:t>
      </w:r>
      <w:r>
        <w:rPr>
          <w:sz w:val="26"/>
        </w:rPr>
        <w:t xml:space="preserve">: </w:t>
      </w:r>
      <w:r w:rsidR="00371799">
        <w:rPr>
          <w:sz w:val="26"/>
        </w:rPr>
        <w:t xml:space="preserve"> </w:t>
      </w:r>
      <w:r>
        <w:rPr>
          <w:sz w:val="26"/>
        </w:rPr>
        <w:t xml:space="preserve">If a judge must stay overnight prior to, during, or following the competition lodging must be provided and paid by the Meet Director. </w:t>
      </w:r>
      <w:r w:rsidR="00371799">
        <w:rPr>
          <w:sz w:val="26"/>
        </w:rPr>
        <w:t xml:space="preserve"> </w:t>
      </w:r>
      <w:r>
        <w:rPr>
          <w:sz w:val="26"/>
        </w:rPr>
        <w:t>The form of accommodations shall be specified in the judges’ contracts.</w:t>
      </w:r>
      <w:r w:rsidR="00371799">
        <w:rPr>
          <w:sz w:val="26"/>
        </w:rPr>
        <w:t xml:space="preserve"> </w:t>
      </w:r>
      <w:r>
        <w:rPr>
          <w:sz w:val="26"/>
        </w:rPr>
        <w:t xml:space="preserve"> If a judge cannot return home by 11:00 P.M. following the conclusion of the competition, it is strongly</w:t>
      </w:r>
      <w:r>
        <w:rPr>
          <w:spacing w:val="-31"/>
          <w:sz w:val="26"/>
        </w:rPr>
        <w:t xml:space="preserve"> </w:t>
      </w:r>
      <w:r>
        <w:rPr>
          <w:sz w:val="26"/>
        </w:rPr>
        <w:t xml:space="preserve">suggested that the host institution supplies a hotel room. </w:t>
      </w:r>
      <w:r w:rsidR="00371799">
        <w:rPr>
          <w:sz w:val="26"/>
        </w:rPr>
        <w:t xml:space="preserve"> </w:t>
      </w:r>
      <w:r>
        <w:rPr>
          <w:sz w:val="26"/>
        </w:rPr>
        <w:t>The payment of the hotel room is in addition to the required per</w:t>
      </w:r>
      <w:r>
        <w:rPr>
          <w:spacing w:val="4"/>
          <w:sz w:val="26"/>
        </w:rPr>
        <w:t xml:space="preserve"> </w:t>
      </w:r>
      <w:r>
        <w:rPr>
          <w:sz w:val="26"/>
        </w:rPr>
        <w:t>diem.</w:t>
      </w:r>
    </w:p>
    <w:p w14:paraId="2976F2F8" w14:textId="0F4F3D3E" w:rsidR="00801F4F" w:rsidRPr="00371799" w:rsidRDefault="0013542B" w:rsidP="00AA191B">
      <w:pPr>
        <w:pStyle w:val="ListParagraph"/>
        <w:numPr>
          <w:ilvl w:val="0"/>
          <w:numId w:val="1"/>
        </w:numPr>
        <w:tabs>
          <w:tab w:val="left" w:pos="471"/>
        </w:tabs>
        <w:spacing w:before="200" w:after="200" w:line="244" w:lineRule="auto"/>
        <w:ind w:left="450" w:right="256" w:hanging="450"/>
        <w:rPr>
          <w:sz w:val="26"/>
          <w:szCs w:val="26"/>
        </w:rPr>
      </w:pPr>
      <w:r w:rsidRPr="00371799">
        <w:rPr>
          <w:sz w:val="26"/>
          <w:u w:val="single"/>
        </w:rPr>
        <w:t>Accommodations</w:t>
      </w:r>
      <w:r>
        <w:rPr>
          <w:sz w:val="26"/>
        </w:rPr>
        <w:t xml:space="preserve">: </w:t>
      </w:r>
      <w:r w:rsidR="00371799">
        <w:rPr>
          <w:sz w:val="26"/>
        </w:rPr>
        <w:t xml:space="preserve"> </w:t>
      </w:r>
      <w:r>
        <w:rPr>
          <w:sz w:val="26"/>
        </w:rPr>
        <w:t xml:space="preserve">Information on the JAS system must indicate whether separate hotel rooms will be provided. </w:t>
      </w:r>
      <w:r w:rsidR="00371799">
        <w:rPr>
          <w:sz w:val="26"/>
        </w:rPr>
        <w:t xml:space="preserve"> </w:t>
      </w:r>
      <w:r w:rsidRPr="00371799">
        <w:rPr>
          <w:b/>
          <w:sz w:val="26"/>
        </w:rPr>
        <w:t>Separate hotel rooms are highly recommended</w:t>
      </w:r>
      <w:r w:rsidRPr="00371799">
        <w:rPr>
          <w:i/>
          <w:sz w:val="26"/>
        </w:rPr>
        <w:t>.</w:t>
      </w:r>
      <w:r w:rsidR="00371799" w:rsidRPr="00371799">
        <w:rPr>
          <w:i/>
          <w:sz w:val="26"/>
        </w:rPr>
        <w:t xml:space="preserve"> </w:t>
      </w:r>
      <w:r w:rsidRPr="00371799">
        <w:rPr>
          <w:i/>
          <w:sz w:val="26"/>
        </w:rPr>
        <w:t xml:space="preserve"> </w:t>
      </w:r>
      <w:r>
        <w:rPr>
          <w:sz w:val="26"/>
        </w:rPr>
        <w:t>If that is not possible, it is requested that institutions attempt to reserve lodging where</w:t>
      </w:r>
      <w:r w:rsidRPr="00371799">
        <w:rPr>
          <w:spacing w:val="-18"/>
          <w:sz w:val="26"/>
        </w:rPr>
        <w:t xml:space="preserve"> </w:t>
      </w:r>
      <w:r>
        <w:rPr>
          <w:sz w:val="26"/>
        </w:rPr>
        <w:t>a</w:t>
      </w:r>
      <w:r w:rsidR="00371799">
        <w:rPr>
          <w:sz w:val="26"/>
        </w:rPr>
        <w:t xml:space="preserve"> </w:t>
      </w:r>
      <w:r>
        <w:t>“</w:t>
      </w:r>
      <w:r w:rsidRPr="00371799">
        <w:rPr>
          <w:sz w:val="26"/>
          <w:szCs w:val="26"/>
        </w:rPr>
        <w:t xml:space="preserve">suite” is possible so that judges can have separate sleeping areas but share a bathroom. </w:t>
      </w:r>
      <w:r w:rsidR="00371799">
        <w:rPr>
          <w:sz w:val="26"/>
          <w:szCs w:val="26"/>
        </w:rPr>
        <w:t xml:space="preserve"> </w:t>
      </w:r>
      <w:r w:rsidRPr="00371799">
        <w:rPr>
          <w:sz w:val="26"/>
          <w:szCs w:val="26"/>
        </w:rPr>
        <w:t xml:space="preserve">The minimum accommodation is a </w:t>
      </w:r>
      <w:r w:rsidR="008D46CA" w:rsidRPr="00371799">
        <w:rPr>
          <w:sz w:val="26"/>
          <w:szCs w:val="26"/>
        </w:rPr>
        <w:t>two-person</w:t>
      </w:r>
      <w:r w:rsidRPr="00371799">
        <w:rPr>
          <w:sz w:val="26"/>
          <w:szCs w:val="26"/>
        </w:rPr>
        <w:t xml:space="preserve"> occupancy room, each with a bed.</w:t>
      </w:r>
    </w:p>
    <w:p w14:paraId="7C3E1A0D" w14:textId="165DC0F3" w:rsidR="0027070C" w:rsidRDefault="0013542B" w:rsidP="00AA191B">
      <w:pPr>
        <w:pStyle w:val="ListParagraph"/>
        <w:numPr>
          <w:ilvl w:val="0"/>
          <w:numId w:val="1"/>
        </w:numPr>
        <w:spacing w:before="200" w:after="200" w:line="244" w:lineRule="auto"/>
        <w:ind w:left="450" w:right="142" w:hanging="450"/>
        <w:rPr>
          <w:sz w:val="26"/>
          <w:szCs w:val="26"/>
        </w:rPr>
      </w:pPr>
      <w:r w:rsidRPr="00371799">
        <w:rPr>
          <w:sz w:val="26"/>
          <w:szCs w:val="26"/>
          <w:u w:val="single"/>
        </w:rPr>
        <w:t>Special Arrangements</w:t>
      </w:r>
      <w:r w:rsidRPr="00371799">
        <w:rPr>
          <w:sz w:val="26"/>
          <w:szCs w:val="26"/>
        </w:rPr>
        <w:t>: An institution is only required to provide lodging for one night, unless travel arrangements are unusual; for example</w:t>
      </w:r>
      <w:r w:rsidR="00371799">
        <w:rPr>
          <w:sz w:val="26"/>
          <w:szCs w:val="26"/>
        </w:rPr>
        <w:t xml:space="preserve"> - </w:t>
      </w:r>
      <w:r w:rsidRPr="00371799">
        <w:rPr>
          <w:sz w:val="26"/>
          <w:szCs w:val="26"/>
        </w:rPr>
        <w:t>weather conditions requiring a judge to arrive in town a day prior to the competition or the timing of the meet/flights.</w:t>
      </w:r>
      <w:r w:rsidR="00371799">
        <w:rPr>
          <w:sz w:val="26"/>
          <w:szCs w:val="26"/>
        </w:rPr>
        <w:t xml:space="preserve"> </w:t>
      </w:r>
      <w:r w:rsidRPr="00371799">
        <w:rPr>
          <w:sz w:val="26"/>
          <w:szCs w:val="26"/>
        </w:rPr>
        <w:t xml:space="preserve"> It should be noted in the “Notes” field on the JAS so that the judge is aware of this</w:t>
      </w:r>
      <w:r w:rsidRPr="00371799">
        <w:rPr>
          <w:spacing w:val="-32"/>
          <w:sz w:val="26"/>
          <w:szCs w:val="26"/>
        </w:rPr>
        <w:t xml:space="preserve"> </w:t>
      </w:r>
      <w:r w:rsidRPr="00371799">
        <w:rPr>
          <w:sz w:val="26"/>
          <w:szCs w:val="26"/>
        </w:rPr>
        <w:t>before accepting the</w:t>
      </w:r>
      <w:r w:rsidRPr="00371799">
        <w:rPr>
          <w:spacing w:val="3"/>
          <w:sz w:val="26"/>
          <w:szCs w:val="26"/>
        </w:rPr>
        <w:t xml:space="preserve"> </w:t>
      </w:r>
      <w:r w:rsidRPr="00371799">
        <w:rPr>
          <w:sz w:val="26"/>
          <w:szCs w:val="26"/>
        </w:rPr>
        <w:t>contract.</w:t>
      </w:r>
    </w:p>
    <w:p w14:paraId="3D1136D5" w14:textId="42B38690" w:rsidR="007E37CD" w:rsidRPr="0027070C" w:rsidRDefault="007E37CD" w:rsidP="00AA191B">
      <w:pPr>
        <w:pStyle w:val="ListParagraph"/>
        <w:spacing w:before="200" w:after="200" w:line="245" w:lineRule="auto"/>
        <w:ind w:left="86" w:right="144"/>
        <w:rPr>
          <w:sz w:val="26"/>
          <w:szCs w:val="26"/>
        </w:rPr>
      </w:pPr>
      <w:r w:rsidRPr="0027070C">
        <w:rPr>
          <w:b/>
          <w:bCs/>
          <w:sz w:val="26"/>
          <w:szCs w:val="26"/>
          <w:u w:val="single"/>
        </w:rPr>
        <w:t>PUNCTUALITY</w:t>
      </w:r>
    </w:p>
    <w:p w14:paraId="72AEC43B" w14:textId="7EEEC225" w:rsidR="0027070C" w:rsidRDefault="007E37CD" w:rsidP="00AA191B">
      <w:pPr>
        <w:pStyle w:val="BodyText"/>
        <w:spacing w:before="200" w:after="200" w:line="244" w:lineRule="auto"/>
      </w:pPr>
      <w:r w:rsidRPr="00281818">
        <w:rPr>
          <w:u w:val="single"/>
        </w:rPr>
        <w:t>Report time</w:t>
      </w:r>
      <w:r w:rsidRPr="00FF2B86">
        <w:t xml:space="preserve">: </w:t>
      </w:r>
      <w:r>
        <w:t xml:space="preserve"> </w:t>
      </w:r>
      <w:r w:rsidRPr="00FF2B86">
        <w:t xml:space="preserve">Judges </w:t>
      </w:r>
      <w:r w:rsidR="004F478A" w:rsidRPr="004F478A">
        <w:rPr>
          <w:b/>
          <w:bCs/>
        </w:rPr>
        <w:t>must</w:t>
      </w:r>
      <w:r w:rsidR="004F478A">
        <w:t xml:space="preserve"> </w:t>
      </w:r>
      <w:r w:rsidRPr="00FF2B86">
        <w:t>be at the meet site in uniform 30 minutes before the march in. The Meet Referee will be conducting their meeting at that time.</w:t>
      </w:r>
    </w:p>
    <w:p w14:paraId="0D82D4DA" w14:textId="57870A9B" w:rsidR="007E37CD" w:rsidRPr="0027070C" w:rsidRDefault="007E37CD" w:rsidP="00AA191B">
      <w:pPr>
        <w:pStyle w:val="BodyText"/>
        <w:spacing w:before="200" w:after="200" w:line="245" w:lineRule="auto"/>
        <w:ind w:left="101"/>
      </w:pPr>
      <w:r w:rsidRPr="0027070C">
        <w:rPr>
          <w:b/>
          <w:bCs/>
          <w:u w:val="single"/>
        </w:rPr>
        <w:t xml:space="preserve">UNIFORM </w:t>
      </w:r>
    </w:p>
    <w:p w14:paraId="6F2C6584" w14:textId="77777777" w:rsidR="007E37CD" w:rsidRDefault="007E37CD" w:rsidP="00AA191B">
      <w:pPr>
        <w:pStyle w:val="BodyText"/>
        <w:spacing w:before="200" w:after="200" w:line="245" w:lineRule="auto"/>
        <w:ind w:left="101"/>
      </w:pPr>
      <w:r w:rsidRPr="00281818">
        <w:rPr>
          <w:u w:val="single"/>
        </w:rPr>
        <w:t>NAWGJ Navy Uniform</w:t>
      </w:r>
      <w:r w:rsidRPr="00FF2B86">
        <w:t xml:space="preserve">: </w:t>
      </w:r>
      <w:r>
        <w:t xml:space="preserve"> </w:t>
      </w:r>
      <w:r w:rsidRPr="00FF2B86">
        <w:t xml:space="preserve">Judges are expected to be attired in the NAWGJ navy uniform and a white blouse or shirt. Men must wear a tie. </w:t>
      </w:r>
      <w:r>
        <w:t xml:space="preserve"> </w:t>
      </w:r>
      <w:r w:rsidRPr="00FF2B86">
        <w:t>Women may wear either pants or skirt.</w:t>
      </w:r>
    </w:p>
    <w:p w14:paraId="55492217" w14:textId="52E689E7" w:rsidR="00801F4F" w:rsidRPr="00371799" w:rsidRDefault="0013542B" w:rsidP="00AA191B">
      <w:pPr>
        <w:spacing w:before="200" w:after="200"/>
        <w:ind w:left="101"/>
        <w:rPr>
          <w:b/>
          <w:bCs/>
          <w:sz w:val="26"/>
          <w:szCs w:val="26"/>
        </w:rPr>
      </w:pPr>
      <w:r w:rsidRPr="00371799">
        <w:rPr>
          <w:b/>
          <w:bCs/>
          <w:sz w:val="26"/>
          <w:szCs w:val="26"/>
          <w:u w:val="single"/>
        </w:rPr>
        <w:t xml:space="preserve">CANCELLATION </w:t>
      </w:r>
    </w:p>
    <w:p w14:paraId="71ADB81A" w14:textId="4194404D" w:rsidR="00801F4F" w:rsidRPr="00793DAF" w:rsidRDefault="0013542B" w:rsidP="00AA191B">
      <w:pPr>
        <w:pStyle w:val="BodyText"/>
        <w:spacing w:before="200" w:after="200" w:line="244" w:lineRule="auto"/>
        <w:ind w:left="101" w:right="246"/>
      </w:pPr>
      <w:r w:rsidRPr="00281818">
        <w:rPr>
          <w:u w:val="single"/>
        </w:rPr>
        <w:t>Assignments</w:t>
      </w:r>
      <w:r>
        <w:t xml:space="preserve">: A judge will only be able to cancel an assignment in an absolute emergency. </w:t>
      </w:r>
      <w:r w:rsidR="00371799">
        <w:t xml:space="preserve"> </w:t>
      </w:r>
      <w:r>
        <w:t xml:space="preserve">When a judge cannot honor a signed contract, they must immediately contact the Meet Director and the Assigner. (Meet Directors will be able to give the judge that information.) </w:t>
      </w:r>
      <w:r w:rsidR="00FF2B86">
        <w:t xml:space="preserve"> </w:t>
      </w:r>
      <w:r>
        <w:t xml:space="preserve">If an airline ticket has been purchased, the judge accepts the responsibility to reimburse the </w:t>
      </w:r>
      <w:r w:rsidRPr="00793DAF">
        <w:t>institution</w:t>
      </w:r>
      <w:r w:rsidR="00B458E1" w:rsidRPr="00793DAF">
        <w:t xml:space="preserve"> unless there are extenuating circumstances</w:t>
      </w:r>
      <w:r w:rsidRPr="00793DAF">
        <w:t>.</w:t>
      </w:r>
    </w:p>
    <w:p w14:paraId="08158F13" w14:textId="50EEF4FC" w:rsidR="007E37CD" w:rsidRPr="00793DAF" w:rsidRDefault="007E37CD" w:rsidP="00AA191B">
      <w:pPr>
        <w:pStyle w:val="BodyText"/>
        <w:spacing w:before="200" w:after="200" w:line="273" w:lineRule="auto"/>
        <w:ind w:left="101"/>
        <w:rPr>
          <w:b/>
          <w:bCs/>
          <w:u w:val="single"/>
        </w:rPr>
      </w:pPr>
      <w:r w:rsidRPr="00793DAF">
        <w:rPr>
          <w:b/>
          <w:bCs/>
          <w:u w:val="single"/>
        </w:rPr>
        <w:t>EXTENUATING CIRCUMSTANCES</w:t>
      </w:r>
    </w:p>
    <w:p w14:paraId="1210B2BF" w14:textId="77777777" w:rsidR="007E37CD" w:rsidRPr="00793DAF" w:rsidRDefault="007E37CD" w:rsidP="00AA191B">
      <w:pPr>
        <w:spacing w:before="200" w:after="200"/>
        <w:ind w:left="101"/>
        <w:rPr>
          <w:sz w:val="26"/>
          <w:szCs w:val="26"/>
        </w:rPr>
      </w:pPr>
      <w:r w:rsidRPr="00793DAF">
        <w:rPr>
          <w:sz w:val="26"/>
          <w:szCs w:val="26"/>
        </w:rPr>
        <w:t xml:space="preserve">If the contract obligations are not fulfilled by either party because of extenuating circumstances, no mandatory penalties will be applied to either party.  Example: Inclement </w:t>
      </w:r>
      <w:r w:rsidRPr="00793DAF">
        <w:rPr>
          <w:sz w:val="26"/>
          <w:szCs w:val="26"/>
        </w:rPr>
        <w:lastRenderedPageBreak/>
        <w:t xml:space="preserve">weather (prohibiting travel), grave illness or public health emergency.  </w:t>
      </w:r>
    </w:p>
    <w:p w14:paraId="63EC5022" w14:textId="25A60B1A" w:rsidR="00801F4F" w:rsidRPr="00281818" w:rsidRDefault="0013542B" w:rsidP="00AA191B">
      <w:pPr>
        <w:spacing w:before="200" w:after="200"/>
        <w:ind w:left="101"/>
        <w:rPr>
          <w:b/>
          <w:bCs/>
          <w:sz w:val="12"/>
          <w:szCs w:val="12"/>
          <w:u w:val="single"/>
        </w:rPr>
      </w:pPr>
      <w:r w:rsidRPr="00FF2B86">
        <w:rPr>
          <w:b/>
          <w:bCs/>
          <w:sz w:val="26"/>
          <w:szCs w:val="26"/>
          <w:u w:val="single"/>
        </w:rPr>
        <w:t>INCLEMENT WEATHER POLICY</w:t>
      </w:r>
    </w:p>
    <w:p w14:paraId="3A86B0C7" w14:textId="77777777" w:rsidR="00801F4F" w:rsidRDefault="0013542B" w:rsidP="00AA191B">
      <w:pPr>
        <w:pStyle w:val="BodyText"/>
        <w:spacing w:before="200" w:after="200" w:line="244" w:lineRule="auto"/>
        <w:ind w:left="101"/>
      </w:pPr>
      <w:r>
        <w:t>Most importantly, when weather creates a problem with transportation, communication between the host institution and the judge is essential.</w:t>
      </w:r>
    </w:p>
    <w:p w14:paraId="5C3897A3" w14:textId="77777777" w:rsidR="00801F4F" w:rsidRDefault="0013542B" w:rsidP="00AA191B">
      <w:pPr>
        <w:pStyle w:val="BodyText"/>
        <w:spacing w:before="200" w:after="200"/>
        <w:ind w:left="101" w:right="472"/>
      </w:pPr>
      <w:r>
        <w:t>The host institution(s) are ultimately accountable for the judges’ lodging and per diem when weather delays the judge either to or from the meet.</w:t>
      </w:r>
    </w:p>
    <w:p w14:paraId="021E1DC9" w14:textId="4604E516" w:rsidR="00801F4F" w:rsidRDefault="0013542B" w:rsidP="00AA191B">
      <w:pPr>
        <w:pStyle w:val="BodyText"/>
        <w:spacing w:before="200" w:after="200" w:line="244" w:lineRule="auto"/>
        <w:ind w:left="101" w:right="135"/>
        <w:jc w:val="both"/>
      </w:pPr>
      <w:r>
        <w:t>The judge, who is having transportation problems, should inform the host institution(s)</w:t>
      </w:r>
      <w:r>
        <w:rPr>
          <w:spacing w:val="-32"/>
        </w:rPr>
        <w:t xml:space="preserve"> </w:t>
      </w:r>
      <w:r>
        <w:t xml:space="preserve">of the need for additional accommodations and per diem. </w:t>
      </w:r>
      <w:r w:rsidR="00FF2B86">
        <w:t xml:space="preserve"> </w:t>
      </w:r>
      <w:r>
        <w:t>The judge and the host institution will work together on the arrangements and</w:t>
      </w:r>
      <w:r>
        <w:rPr>
          <w:spacing w:val="-4"/>
        </w:rPr>
        <w:t xml:space="preserve"> </w:t>
      </w:r>
      <w:r>
        <w:t>reimbursements.</w:t>
      </w:r>
    </w:p>
    <w:p w14:paraId="58696C21" w14:textId="2676900A" w:rsidR="00801F4F" w:rsidRDefault="0013542B" w:rsidP="00AA191B">
      <w:pPr>
        <w:pStyle w:val="BodyText"/>
        <w:spacing w:before="200" w:after="200" w:line="273" w:lineRule="auto"/>
        <w:ind w:left="101"/>
      </w:pPr>
      <w:r>
        <w:t>The judge will be responsible for submitting the receipts to the institution for any additional reimbursements in a timely manner</w:t>
      </w:r>
    </w:p>
    <w:p w14:paraId="2D8084D5" w14:textId="77777777" w:rsidR="00AE23FD" w:rsidRDefault="00AE23FD" w:rsidP="00AA191B">
      <w:pPr>
        <w:pStyle w:val="BodyText"/>
        <w:spacing w:before="200" w:after="200" w:line="273" w:lineRule="auto"/>
        <w:ind w:left="101"/>
      </w:pPr>
    </w:p>
    <w:p w14:paraId="5E016797" w14:textId="729020C0" w:rsidR="00B458E1" w:rsidRPr="00793DAF" w:rsidRDefault="00B458E1" w:rsidP="00AA191B">
      <w:pPr>
        <w:pStyle w:val="BodyText"/>
        <w:spacing w:before="200" w:after="200" w:line="273" w:lineRule="auto"/>
        <w:rPr>
          <w:b/>
          <w:bCs/>
          <w:u w:val="single"/>
        </w:rPr>
      </w:pPr>
      <w:r w:rsidRPr="00793DAF">
        <w:rPr>
          <w:b/>
          <w:bCs/>
          <w:u w:val="single"/>
        </w:rPr>
        <w:t>Note for 2020-21 Collegiate Season:</w:t>
      </w:r>
    </w:p>
    <w:p w14:paraId="2EC36D46" w14:textId="77777777" w:rsidR="00B458E1" w:rsidRPr="00793DAF" w:rsidRDefault="00B458E1" w:rsidP="00AA191B">
      <w:pPr>
        <w:widowControl/>
        <w:shd w:val="clear" w:color="auto" w:fill="FFFFFF"/>
        <w:autoSpaceDE/>
        <w:autoSpaceDN/>
        <w:spacing w:before="200" w:after="200" w:line="220" w:lineRule="atLeast"/>
        <w:ind w:left="90"/>
        <w:rPr>
          <w:b/>
          <w:bCs/>
          <w:sz w:val="28"/>
          <w:szCs w:val="28"/>
          <w:u w:val="single"/>
          <w:lang w:bidi="ar-SA"/>
        </w:rPr>
      </w:pPr>
      <w:r w:rsidRPr="00793DAF">
        <w:rPr>
          <w:b/>
          <w:bCs/>
          <w:sz w:val="28"/>
          <w:szCs w:val="28"/>
          <w:u w:val="single"/>
          <w:lang w:bidi="ar-SA"/>
        </w:rPr>
        <w:t>Extenuating Circumstances</w:t>
      </w:r>
    </w:p>
    <w:p w14:paraId="1E4A29BB" w14:textId="29D684FF" w:rsidR="007E37CD" w:rsidRPr="00793DAF" w:rsidRDefault="00B458E1" w:rsidP="00AA191B">
      <w:pPr>
        <w:pStyle w:val="BodyText"/>
        <w:spacing w:before="200" w:after="200" w:line="273" w:lineRule="auto"/>
      </w:pPr>
      <w:r w:rsidRPr="00793DAF">
        <w:rPr>
          <w:lang w:bidi="ar-SA"/>
        </w:rPr>
        <w:t xml:space="preserve">If the contract obligations cannot be fulfilled by either the judge or the institution because of circumstances related to COVID, the institution will not be obligated to pay </w:t>
      </w:r>
      <w:r w:rsidR="007E37CD" w:rsidRPr="00793DAF">
        <w:rPr>
          <w:lang w:bidi="ar-SA"/>
        </w:rPr>
        <w:t xml:space="preserve">the judging </w:t>
      </w:r>
      <w:r w:rsidRPr="00793DAF">
        <w:rPr>
          <w:lang w:bidi="ar-SA"/>
        </w:rPr>
        <w:t>fee to the judge</w:t>
      </w:r>
      <w:r w:rsidR="007E37CD" w:rsidRPr="00793DAF">
        <w:rPr>
          <w:lang w:bidi="ar-SA"/>
        </w:rPr>
        <w:t xml:space="preserve">. </w:t>
      </w:r>
      <w:r w:rsidRPr="00793DAF">
        <w:rPr>
          <w:lang w:bidi="ar-SA"/>
        </w:rPr>
        <w:t xml:space="preserve"> </w:t>
      </w:r>
      <w:r w:rsidR="007E37CD" w:rsidRPr="00793DAF">
        <w:t xml:space="preserve">The judge will be responsible for submitting in a timely manner receipts to the institution for any expenses incurred. </w:t>
      </w:r>
    </w:p>
    <w:p w14:paraId="1A43E123" w14:textId="1318A0A9" w:rsidR="00B458E1" w:rsidRPr="00793DAF" w:rsidRDefault="00B458E1" w:rsidP="00AA191B">
      <w:pPr>
        <w:widowControl/>
        <w:shd w:val="clear" w:color="auto" w:fill="FFFFFF"/>
        <w:autoSpaceDE/>
        <w:autoSpaceDN/>
        <w:spacing w:before="200" w:after="200" w:line="220" w:lineRule="atLeast"/>
        <w:ind w:left="90"/>
        <w:rPr>
          <w:sz w:val="26"/>
          <w:szCs w:val="26"/>
          <w:lang w:bidi="ar-SA"/>
        </w:rPr>
      </w:pPr>
      <w:r w:rsidRPr="00793DAF">
        <w:rPr>
          <w:sz w:val="26"/>
          <w:szCs w:val="26"/>
          <w:lang w:bidi="ar-SA"/>
        </w:rPr>
        <w:t>These circumstances include, but are not limited to:  </w:t>
      </w:r>
    </w:p>
    <w:p w14:paraId="3920B2DD" w14:textId="77777777" w:rsidR="00B458E1" w:rsidRPr="00793DAF" w:rsidRDefault="00B458E1" w:rsidP="00AE23FD">
      <w:pPr>
        <w:widowControl/>
        <w:numPr>
          <w:ilvl w:val="0"/>
          <w:numId w:val="14"/>
        </w:numPr>
        <w:shd w:val="clear" w:color="auto" w:fill="FFFFFF"/>
        <w:tabs>
          <w:tab w:val="clear" w:pos="720"/>
          <w:tab w:val="num" w:pos="1080"/>
        </w:tabs>
        <w:autoSpaceDE/>
        <w:autoSpaceDN/>
        <w:ind w:left="1080"/>
        <w:rPr>
          <w:sz w:val="26"/>
          <w:szCs w:val="26"/>
          <w:lang w:bidi="ar-SA"/>
        </w:rPr>
      </w:pPr>
      <w:r w:rsidRPr="00793DAF">
        <w:rPr>
          <w:sz w:val="26"/>
          <w:szCs w:val="26"/>
          <w:lang w:bidi="ar-SA"/>
        </w:rPr>
        <w:t>Meet cancellation or postponement by the institution</w:t>
      </w:r>
    </w:p>
    <w:p w14:paraId="367A9623" w14:textId="77777777" w:rsidR="00B458E1" w:rsidRPr="00793DAF" w:rsidRDefault="00B458E1" w:rsidP="00AE23FD">
      <w:pPr>
        <w:widowControl/>
        <w:numPr>
          <w:ilvl w:val="0"/>
          <w:numId w:val="14"/>
        </w:numPr>
        <w:shd w:val="clear" w:color="auto" w:fill="FFFFFF"/>
        <w:tabs>
          <w:tab w:val="clear" w:pos="720"/>
          <w:tab w:val="num" w:pos="1080"/>
        </w:tabs>
        <w:autoSpaceDE/>
        <w:autoSpaceDN/>
        <w:ind w:left="1080"/>
        <w:rPr>
          <w:sz w:val="26"/>
          <w:szCs w:val="26"/>
          <w:lang w:bidi="ar-SA"/>
        </w:rPr>
      </w:pPr>
      <w:r w:rsidRPr="00793DAF">
        <w:rPr>
          <w:sz w:val="26"/>
          <w:szCs w:val="26"/>
          <w:lang w:bidi="ar-SA"/>
        </w:rPr>
        <w:t>Judge tests positive for COVID or is exposed to a person who tested positive</w:t>
      </w:r>
    </w:p>
    <w:p w14:paraId="17DE8BFE" w14:textId="77777777" w:rsidR="00B458E1" w:rsidRPr="00793DAF" w:rsidRDefault="00B458E1" w:rsidP="00AE23FD">
      <w:pPr>
        <w:widowControl/>
        <w:numPr>
          <w:ilvl w:val="0"/>
          <w:numId w:val="14"/>
        </w:numPr>
        <w:shd w:val="clear" w:color="auto" w:fill="FFFFFF"/>
        <w:tabs>
          <w:tab w:val="clear" w:pos="720"/>
          <w:tab w:val="num" w:pos="1080"/>
        </w:tabs>
        <w:autoSpaceDE/>
        <w:autoSpaceDN/>
        <w:ind w:left="1080"/>
        <w:rPr>
          <w:sz w:val="26"/>
          <w:szCs w:val="26"/>
          <w:lang w:bidi="ar-SA"/>
        </w:rPr>
      </w:pPr>
      <w:r w:rsidRPr="00793DAF">
        <w:rPr>
          <w:sz w:val="26"/>
          <w:szCs w:val="26"/>
          <w:lang w:bidi="ar-SA"/>
        </w:rPr>
        <w:t>Judge develops symptoms of COVID</w:t>
      </w:r>
    </w:p>
    <w:p w14:paraId="4FAD497E" w14:textId="5B9290BE" w:rsidR="00B458E1" w:rsidRPr="00793DAF" w:rsidRDefault="00B458E1" w:rsidP="00AE23FD">
      <w:pPr>
        <w:widowControl/>
        <w:numPr>
          <w:ilvl w:val="0"/>
          <w:numId w:val="14"/>
        </w:numPr>
        <w:shd w:val="clear" w:color="auto" w:fill="FFFFFF"/>
        <w:tabs>
          <w:tab w:val="clear" w:pos="720"/>
          <w:tab w:val="num" w:pos="1080"/>
        </w:tabs>
        <w:autoSpaceDE/>
        <w:autoSpaceDN/>
        <w:ind w:left="1080"/>
        <w:rPr>
          <w:sz w:val="26"/>
          <w:szCs w:val="26"/>
          <w:lang w:bidi="ar-SA"/>
        </w:rPr>
      </w:pPr>
      <w:r w:rsidRPr="00793DAF">
        <w:rPr>
          <w:sz w:val="26"/>
          <w:szCs w:val="26"/>
          <w:lang w:bidi="ar-SA"/>
        </w:rPr>
        <w:t>Travel restrictions in the state of the meet require travelers to self-quarantine before or after the competition</w:t>
      </w:r>
    </w:p>
    <w:p w14:paraId="3B9E8E05" w14:textId="2E47D5F0" w:rsidR="00A33FC2" w:rsidRPr="00793DAF" w:rsidRDefault="00B458E1" w:rsidP="00AA191B">
      <w:pPr>
        <w:widowControl/>
        <w:shd w:val="clear" w:color="auto" w:fill="FFFFFF"/>
        <w:autoSpaceDE/>
        <w:autoSpaceDN/>
        <w:spacing w:before="200" w:after="200" w:line="220" w:lineRule="atLeast"/>
        <w:ind w:left="90"/>
        <w:rPr>
          <w:sz w:val="26"/>
          <w:szCs w:val="26"/>
          <w:lang w:bidi="ar-SA"/>
        </w:rPr>
      </w:pPr>
      <w:r w:rsidRPr="00793DAF">
        <w:rPr>
          <w:sz w:val="26"/>
          <w:szCs w:val="26"/>
          <w:lang w:bidi="ar-SA"/>
        </w:rPr>
        <w:t xml:space="preserve">Institutions are responsible for notifying judges of the safety procedures that will be in place for each competition (testing, temperature checks, facial coverings, social distancing, other).  Likewise, judges are responsible for monitoring the travel restrictions and isolation requirements in states where a contract has been </w:t>
      </w:r>
      <w:r w:rsidR="00E11BAC" w:rsidRPr="00793DAF">
        <w:rPr>
          <w:sz w:val="26"/>
          <w:szCs w:val="26"/>
          <w:lang w:bidi="ar-SA"/>
        </w:rPr>
        <w:t>issued.</w:t>
      </w:r>
      <w:r w:rsidRPr="00793DAF">
        <w:rPr>
          <w:sz w:val="26"/>
          <w:szCs w:val="26"/>
          <w:lang w:bidi="ar-SA"/>
        </w:rPr>
        <w:t xml:space="preserve"> Because these requirements change frequently, a judge should begin monitoring the state’s COVID website each week for the month prior to departure for a meet</w:t>
      </w:r>
      <w:r w:rsidR="007C2952" w:rsidRPr="00793DAF">
        <w:rPr>
          <w:sz w:val="26"/>
          <w:szCs w:val="26"/>
          <w:lang w:bidi="ar-SA"/>
        </w:rPr>
        <w:t>.</w:t>
      </w:r>
      <w:r w:rsidRPr="00793DAF">
        <w:rPr>
          <w:sz w:val="26"/>
          <w:szCs w:val="26"/>
          <w:lang w:bidi="ar-SA"/>
        </w:rPr>
        <w:t xml:space="preserve">  If, because of these conditions, the judge can no longer fulfill the assignment, she/he must contact the Assigner as soon as possible so that a replacement can be identified.  </w:t>
      </w:r>
    </w:p>
    <w:sectPr w:rsidR="00A33FC2" w:rsidRPr="00793DAF">
      <w:footerReference w:type="default" r:id="rId8"/>
      <w:pgSz w:w="12240" w:h="15840"/>
      <w:pgMar w:top="13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BAD47" w14:textId="77777777" w:rsidR="00080B2B" w:rsidRDefault="00080B2B" w:rsidP="004F56B8">
      <w:r>
        <w:separator/>
      </w:r>
    </w:p>
  </w:endnote>
  <w:endnote w:type="continuationSeparator" w:id="0">
    <w:p w14:paraId="51687CEB" w14:textId="77777777" w:rsidR="00080B2B" w:rsidRDefault="00080B2B" w:rsidP="004F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78022"/>
      <w:docPartObj>
        <w:docPartGallery w:val="Page Numbers (Bottom of Page)"/>
        <w:docPartUnique/>
      </w:docPartObj>
    </w:sdtPr>
    <w:sdtEndPr>
      <w:rPr>
        <w:noProof/>
      </w:rPr>
    </w:sdtEndPr>
    <w:sdtContent>
      <w:p w14:paraId="02C0875A" w14:textId="5BA02343" w:rsidR="004F56B8" w:rsidRDefault="004F56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31B06A" w14:textId="77777777" w:rsidR="004F56B8" w:rsidRDefault="004F5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79B01" w14:textId="77777777" w:rsidR="00080B2B" w:rsidRDefault="00080B2B" w:rsidP="004F56B8">
      <w:r>
        <w:separator/>
      </w:r>
    </w:p>
  </w:footnote>
  <w:footnote w:type="continuationSeparator" w:id="0">
    <w:p w14:paraId="59245C40" w14:textId="77777777" w:rsidR="00080B2B" w:rsidRDefault="00080B2B" w:rsidP="004F5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647F3"/>
    <w:multiLevelType w:val="multilevel"/>
    <w:tmpl w:val="CE2E6AEA"/>
    <w:lvl w:ilvl="0">
      <w:start w:val="1"/>
      <w:numFmt w:val="bullet"/>
      <w:lvlText w:val=""/>
      <w:lvlJc w:val="left"/>
      <w:pPr>
        <w:tabs>
          <w:tab w:val="num" w:pos="720"/>
        </w:tabs>
        <w:ind w:left="720" w:hanging="360"/>
      </w:pPr>
      <w:rPr>
        <w:rFonts w:ascii="Symbol" w:hAnsi="Symbol" w:hint="default"/>
        <w:spacing w:val="-3"/>
        <w:w w:val="100"/>
        <w:sz w:val="26"/>
        <w:szCs w:val="26"/>
        <w:lang w:val="en-US" w:eastAsia="en-US" w:bidi="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67BB4"/>
    <w:multiLevelType w:val="multilevel"/>
    <w:tmpl w:val="DE26E990"/>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457C6"/>
    <w:multiLevelType w:val="multilevel"/>
    <w:tmpl w:val="256E68F0"/>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71A07"/>
    <w:multiLevelType w:val="hybridMultilevel"/>
    <w:tmpl w:val="52F02E58"/>
    <w:lvl w:ilvl="0" w:tplc="59C68E28">
      <w:start w:val="1"/>
      <w:numFmt w:val="upperLetter"/>
      <w:lvlText w:val="%1."/>
      <w:lvlJc w:val="left"/>
      <w:pPr>
        <w:ind w:left="420" w:hanging="385"/>
      </w:pPr>
      <w:rPr>
        <w:rFonts w:ascii="Times New Roman" w:eastAsia="Times New Roman" w:hAnsi="Times New Roman" w:cs="Times New Roman" w:hint="default"/>
        <w:spacing w:val="-3"/>
        <w:w w:val="100"/>
        <w:sz w:val="26"/>
        <w:szCs w:val="26"/>
        <w:lang w:val="en-US" w:eastAsia="en-US" w:bidi="en-US"/>
      </w:rPr>
    </w:lvl>
    <w:lvl w:ilvl="1" w:tplc="337ED4E4">
      <w:numFmt w:val="bullet"/>
      <w:lvlText w:val="•"/>
      <w:lvlJc w:val="left"/>
      <w:pPr>
        <w:ind w:left="1334" w:hanging="385"/>
      </w:pPr>
      <w:rPr>
        <w:rFonts w:hint="default"/>
        <w:lang w:val="en-US" w:eastAsia="en-US" w:bidi="en-US"/>
      </w:rPr>
    </w:lvl>
    <w:lvl w:ilvl="2" w:tplc="D534B2F6">
      <w:numFmt w:val="bullet"/>
      <w:lvlText w:val="•"/>
      <w:lvlJc w:val="left"/>
      <w:pPr>
        <w:ind w:left="2248" w:hanging="385"/>
      </w:pPr>
      <w:rPr>
        <w:rFonts w:hint="default"/>
        <w:lang w:val="en-US" w:eastAsia="en-US" w:bidi="en-US"/>
      </w:rPr>
    </w:lvl>
    <w:lvl w:ilvl="3" w:tplc="3B1AC98A">
      <w:numFmt w:val="bullet"/>
      <w:lvlText w:val="•"/>
      <w:lvlJc w:val="left"/>
      <w:pPr>
        <w:ind w:left="3162" w:hanging="385"/>
      </w:pPr>
      <w:rPr>
        <w:rFonts w:hint="default"/>
        <w:lang w:val="en-US" w:eastAsia="en-US" w:bidi="en-US"/>
      </w:rPr>
    </w:lvl>
    <w:lvl w:ilvl="4" w:tplc="500AF3C0">
      <w:numFmt w:val="bullet"/>
      <w:lvlText w:val="•"/>
      <w:lvlJc w:val="left"/>
      <w:pPr>
        <w:ind w:left="4076" w:hanging="385"/>
      </w:pPr>
      <w:rPr>
        <w:rFonts w:hint="default"/>
        <w:lang w:val="en-US" w:eastAsia="en-US" w:bidi="en-US"/>
      </w:rPr>
    </w:lvl>
    <w:lvl w:ilvl="5" w:tplc="CF42A0D6">
      <w:numFmt w:val="bullet"/>
      <w:lvlText w:val="•"/>
      <w:lvlJc w:val="left"/>
      <w:pPr>
        <w:ind w:left="4990" w:hanging="385"/>
      </w:pPr>
      <w:rPr>
        <w:rFonts w:hint="default"/>
        <w:lang w:val="en-US" w:eastAsia="en-US" w:bidi="en-US"/>
      </w:rPr>
    </w:lvl>
    <w:lvl w:ilvl="6" w:tplc="DC204234">
      <w:numFmt w:val="bullet"/>
      <w:lvlText w:val="•"/>
      <w:lvlJc w:val="left"/>
      <w:pPr>
        <w:ind w:left="5904" w:hanging="385"/>
      </w:pPr>
      <w:rPr>
        <w:rFonts w:hint="default"/>
        <w:lang w:val="en-US" w:eastAsia="en-US" w:bidi="en-US"/>
      </w:rPr>
    </w:lvl>
    <w:lvl w:ilvl="7" w:tplc="5128DA34">
      <w:numFmt w:val="bullet"/>
      <w:lvlText w:val="•"/>
      <w:lvlJc w:val="left"/>
      <w:pPr>
        <w:ind w:left="6818" w:hanging="385"/>
      </w:pPr>
      <w:rPr>
        <w:rFonts w:hint="default"/>
        <w:lang w:val="en-US" w:eastAsia="en-US" w:bidi="en-US"/>
      </w:rPr>
    </w:lvl>
    <w:lvl w:ilvl="8" w:tplc="867253EA">
      <w:numFmt w:val="bullet"/>
      <w:lvlText w:val="•"/>
      <w:lvlJc w:val="left"/>
      <w:pPr>
        <w:ind w:left="7732" w:hanging="385"/>
      </w:pPr>
      <w:rPr>
        <w:rFonts w:hint="default"/>
        <w:lang w:val="en-US" w:eastAsia="en-US" w:bidi="en-US"/>
      </w:rPr>
    </w:lvl>
  </w:abstractNum>
  <w:abstractNum w:abstractNumId="4" w15:restartNumberingAfterBreak="0">
    <w:nsid w:val="23F764BF"/>
    <w:multiLevelType w:val="multilevel"/>
    <w:tmpl w:val="A030E71C"/>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675BC"/>
    <w:multiLevelType w:val="hybridMultilevel"/>
    <w:tmpl w:val="1BDE76A2"/>
    <w:lvl w:ilvl="0" w:tplc="B20277A2">
      <w:start w:val="1"/>
      <w:numFmt w:val="lowerLetter"/>
      <w:lvlText w:val="%1."/>
      <w:lvlJc w:val="left"/>
      <w:pPr>
        <w:ind w:left="460" w:hanging="360"/>
      </w:pPr>
      <w:rPr>
        <w:rFonts w:hint="default"/>
        <w:u w:val="singl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36535BC7"/>
    <w:multiLevelType w:val="hybridMultilevel"/>
    <w:tmpl w:val="6E94A68A"/>
    <w:lvl w:ilvl="0" w:tplc="6B4A5EB8">
      <w:start w:val="1"/>
      <w:numFmt w:val="upperLetter"/>
      <w:lvlText w:val="%1."/>
      <w:lvlJc w:val="left"/>
      <w:pPr>
        <w:ind w:left="420" w:hanging="385"/>
      </w:pPr>
      <w:rPr>
        <w:rFonts w:ascii="Times New Roman" w:eastAsia="Times New Roman" w:hAnsi="Times New Roman" w:cs="Times New Roman" w:hint="default"/>
        <w:spacing w:val="-3"/>
        <w:w w:val="100"/>
        <w:sz w:val="26"/>
        <w:szCs w:val="26"/>
        <w:lang w:val="en-US" w:eastAsia="en-US" w:bidi="en-US"/>
      </w:rPr>
    </w:lvl>
    <w:lvl w:ilvl="1" w:tplc="0DD864E8">
      <w:numFmt w:val="bullet"/>
      <w:lvlText w:val="•"/>
      <w:lvlJc w:val="left"/>
      <w:pPr>
        <w:ind w:left="420" w:hanging="385"/>
      </w:pPr>
      <w:rPr>
        <w:rFonts w:hint="default"/>
        <w:lang w:val="en-US" w:eastAsia="en-US" w:bidi="en-US"/>
      </w:rPr>
    </w:lvl>
    <w:lvl w:ilvl="2" w:tplc="6D2CBD2C">
      <w:numFmt w:val="bullet"/>
      <w:lvlText w:val="•"/>
      <w:lvlJc w:val="left"/>
      <w:pPr>
        <w:ind w:left="1435" w:hanging="385"/>
      </w:pPr>
      <w:rPr>
        <w:rFonts w:hint="default"/>
        <w:lang w:val="en-US" w:eastAsia="en-US" w:bidi="en-US"/>
      </w:rPr>
    </w:lvl>
    <w:lvl w:ilvl="3" w:tplc="BC6AA2D0">
      <w:numFmt w:val="bullet"/>
      <w:lvlText w:val="•"/>
      <w:lvlJc w:val="left"/>
      <w:pPr>
        <w:ind w:left="2451" w:hanging="385"/>
      </w:pPr>
      <w:rPr>
        <w:rFonts w:hint="default"/>
        <w:lang w:val="en-US" w:eastAsia="en-US" w:bidi="en-US"/>
      </w:rPr>
    </w:lvl>
    <w:lvl w:ilvl="4" w:tplc="7D56CFE2">
      <w:numFmt w:val="bullet"/>
      <w:lvlText w:val="•"/>
      <w:lvlJc w:val="left"/>
      <w:pPr>
        <w:ind w:left="3466" w:hanging="385"/>
      </w:pPr>
      <w:rPr>
        <w:rFonts w:hint="default"/>
        <w:lang w:val="en-US" w:eastAsia="en-US" w:bidi="en-US"/>
      </w:rPr>
    </w:lvl>
    <w:lvl w:ilvl="5" w:tplc="95FA3482">
      <w:numFmt w:val="bullet"/>
      <w:lvlText w:val="•"/>
      <w:lvlJc w:val="left"/>
      <w:pPr>
        <w:ind w:left="4482" w:hanging="385"/>
      </w:pPr>
      <w:rPr>
        <w:rFonts w:hint="default"/>
        <w:lang w:val="en-US" w:eastAsia="en-US" w:bidi="en-US"/>
      </w:rPr>
    </w:lvl>
    <w:lvl w:ilvl="6" w:tplc="CC821FF4">
      <w:numFmt w:val="bullet"/>
      <w:lvlText w:val="•"/>
      <w:lvlJc w:val="left"/>
      <w:pPr>
        <w:ind w:left="5497" w:hanging="385"/>
      </w:pPr>
      <w:rPr>
        <w:rFonts w:hint="default"/>
        <w:lang w:val="en-US" w:eastAsia="en-US" w:bidi="en-US"/>
      </w:rPr>
    </w:lvl>
    <w:lvl w:ilvl="7" w:tplc="2A4AA27C">
      <w:numFmt w:val="bullet"/>
      <w:lvlText w:val="•"/>
      <w:lvlJc w:val="left"/>
      <w:pPr>
        <w:ind w:left="6513" w:hanging="385"/>
      </w:pPr>
      <w:rPr>
        <w:rFonts w:hint="default"/>
        <w:lang w:val="en-US" w:eastAsia="en-US" w:bidi="en-US"/>
      </w:rPr>
    </w:lvl>
    <w:lvl w:ilvl="8" w:tplc="E2B84DD8">
      <w:numFmt w:val="bullet"/>
      <w:lvlText w:val="•"/>
      <w:lvlJc w:val="left"/>
      <w:pPr>
        <w:ind w:left="7528" w:hanging="385"/>
      </w:pPr>
      <w:rPr>
        <w:rFonts w:hint="default"/>
        <w:lang w:val="en-US" w:eastAsia="en-US" w:bidi="en-US"/>
      </w:rPr>
    </w:lvl>
  </w:abstractNum>
  <w:abstractNum w:abstractNumId="7" w15:restartNumberingAfterBreak="0">
    <w:nsid w:val="46BC570F"/>
    <w:multiLevelType w:val="multilevel"/>
    <w:tmpl w:val="554A501C"/>
    <w:lvl w:ilvl="0">
      <w:start w:val="1"/>
      <w:numFmt w:val="upperLetter"/>
      <w:lvlText w:val="%1."/>
      <w:lvlJc w:val="left"/>
      <w:pPr>
        <w:tabs>
          <w:tab w:val="num" w:pos="720"/>
        </w:tabs>
        <w:ind w:left="720" w:hanging="360"/>
      </w:pPr>
      <w:rPr>
        <w:rFonts w:ascii="Times New Roman" w:eastAsia="Times New Roman" w:hAnsi="Times New Roman" w:cs="Times New Roman" w:hint="default"/>
        <w:spacing w:val="-3"/>
        <w:w w:val="100"/>
        <w:sz w:val="26"/>
        <w:szCs w:val="26"/>
        <w:lang w:val="en-US" w:eastAsia="en-US" w:bidi="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905742"/>
    <w:multiLevelType w:val="hybridMultilevel"/>
    <w:tmpl w:val="9618ABAA"/>
    <w:lvl w:ilvl="0" w:tplc="48C2C02A">
      <w:start w:val="1"/>
      <w:numFmt w:val="upperLetter"/>
      <w:lvlText w:val="%1."/>
      <w:lvlJc w:val="left"/>
      <w:pPr>
        <w:ind w:left="100" w:hanging="385"/>
      </w:pPr>
      <w:rPr>
        <w:rFonts w:ascii="Times New Roman" w:eastAsia="Times New Roman" w:hAnsi="Times New Roman" w:cs="Times New Roman" w:hint="default"/>
        <w:spacing w:val="-3"/>
        <w:w w:val="100"/>
        <w:sz w:val="26"/>
        <w:szCs w:val="26"/>
        <w:lang w:val="en-US" w:eastAsia="en-US" w:bidi="en-US"/>
      </w:rPr>
    </w:lvl>
    <w:lvl w:ilvl="1" w:tplc="B3DC7424">
      <w:numFmt w:val="bullet"/>
      <w:lvlText w:val="•"/>
      <w:lvlJc w:val="left"/>
      <w:pPr>
        <w:ind w:left="1046" w:hanging="385"/>
      </w:pPr>
      <w:rPr>
        <w:rFonts w:hint="default"/>
        <w:lang w:val="en-US" w:eastAsia="en-US" w:bidi="en-US"/>
      </w:rPr>
    </w:lvl>
    <w:lvl w:ilvl="2" w:tplc="15EA15CC">
      <w:numFmt w:val="bullet"/>
      <w:lvlText w:val="•"/>
      <w:lvlJc w:val="left"/>
      <w:pPr>
        <w:ind w:left="1992" w:hanging="385"/>
      </w:pPr>
      <w:rPr>
        <w:rFonts w:hint="default"/>
        <w:lang w:val="en-US" w:eastAsia="en-US" w:bidi="en-US"/>
      </w:rPr>
    </w:lvl>
    <w:lvl w:ilvl="3" w:tplc="8C809C88">
      <w:numFmt w:val="bullet"/>
      <w:lvlText w:val="•"/>
      <w:lvlJc w:val="left"/>
      <w:pPr>
        <w:ind w:left="2938" w:hanging="385"/>
      </w:pPr>
      <w:rPr>
        <w:rFonts w:hint="default"/>
        <w:lang w:val="en-US" w:eastAsia="en-US" w:bidi="en-US"/>
      </w:rPr>
    </w:lvl>
    <w:lvl w:ilvl="4" w:tplc="84A2C62C">
      <w:numFmt w:val="bullet"/>
      <w:lvlText w:val="•"/>
      <w:lvlJc w:val="left"/>
      <w:pPr>
        <w:ind w:left="3884" w:hanging="385"/>
      </w:pPr>
      <w:rPr>
        <w:rFonts w:hint="default"/>
        <w:lang w:val="en-US" w:eastAsia="en-US" w:bidi="en-US"/>
      </w:rPr>
    </w:lvl>
    <w:lvl w:ilvl="5" w:tplc="162293D0">
      <w:numFmt w:val="bullet"/>
      <w:lvlText w:val="•"/>
      <w:lvlJc w:val="left"/>
      <w:pPr>
        <w:ind w:left="4830" w:hanging="385"/>
      </w:pPr>
      <w:rPr>
        <w:rFonts w:hint="default"/>
        <w:lang w:val="en-US" w:eastAsia="en-US" w:bidi="en-US"/>
      </w:rPr>
    </w:lvl>
    <w:lvl w:ilvl="6" w:tplc="2D34759A">
      <w:numFmt w:val="bullet"/>
      <w:lvlText w:val="•"/>
      <w:lvlJc w:val="left"/>
      <w:pPr>
        <w:ind w:left="5776" w:hanging="385"/>
      </w:pPr>
      <w:rPr>
        <w:rFonts w:hint="default"/>
        <w:lang w:val="en-US" w:eastAsia="en-US" w:bidi="en-US"/>
      </w:rPr>
    </w:lvl>
    <w:lvl w:ilvl="7" w:tplc="1A4C1830">
      <w:numFmt w:val="bullet"/>
      <w:lvlText w:val="•"/>
      <w:lvlJc w:val="left"/>
      <w:pPr>
        <w:ind w:left="6722" w:hanging="385"/>
      </w:pPr>
      <w:rPr>
        <w:rFonts w:hint="default"/>
        <w:lang w:val="en-US" w:eastAsia="en-US" w:bidi="en-US"/>
      </w:rPr>
    </w:lvl>
    <w:lvl w:ilvl="8" w:tplc="42E019F6">
      <w:numFmt w:val="bullet"/>
      <w:lvlText w:val="•"/>
      <w:lvlJc w:val="left"/>
      <w:pPr>
        <w:ind w:left="7668" w:hanging="385"/>
      </w:pPr>
      <w:rPr>
        <w:rFonts w:hint="default"/>
        <w:lang w:val="en-US" w:eastAsia="en-US" w:bidi="en-US"/>
      </w:rPr>
    </w:lvl>
  </w:abstractNum>
  <w:abstractNum w:abstractNumId="9" w15:restartNumberingAfterBreak="0">
    <w:nsid w:val="57E06881"/>
    <w:multiLevelType w:val="hybridMultilevel"/>
    <w:tmpl w:val="D0A0432C"/>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5D513D29"/>
    <w:multiLevelType w:val="hybridMultilevel"/>
    <w:tmpl w:val="0778FA5C"/>
    <w:lvl w:ilvl="0" w:tplc="55D66A76">
      <w:start w:val="1"/>
      <w:numFmt w:val="upperLetter"/>
      <w:lvlText w:val="%1."/>
      <w:lvlJc w:val="left"/>
      <w:pPr>
        <w:ind w:left="485" w:hanging="385"/>
      </w:pPr>
      <w:rPr>
        <w:rFonts w:ascii="Times New Roman" w:eastAsia="Times New Roman" w:hAnsi="Times New Roman" w:cs="Times New Roman" w:hint="default"/>
        <w:spacing w:val="-3"/>
        <w:w w:val="100"/>
        <w:sz w:val="26"/>
        <w:szCs w:val="26"/>
        <w:lang w:val="en-US" w:eastAsia="en-US" w:bidi="en-US"/>
      </w:rPr>
    </w:lvl>
    <w:lvl w:ilvl="1" w:tplc="A4C4A320">
      <w:numFmt w:val="bullet"/>
      <w:lvlText w:val="•"/>
      <w:lvlJc w:val="left"/>
      <w:pPr>
        <w:ind w:left="1388" w:hanging="385"/>
      </w:pPr>
      <w:rPr>
        <w:rFonts w:hint="default"/>
        <w:lang w:val="en-US" w:eastAsia="en-US" w:bidi="en-US"/>
      </w:rPr>
    </w:lvl>
    <w:lvl w:ilvl="2" w:tplc="7BCE3004">
      <w:numFmt w:val="bullet"/>
      <w:lvlText w:val="•"/>
      <w:lvlJc w:val="left"/>
      <w:pPr>
        <w:ind w:left="2296" w:hanging="385"/>
      </w:pPr>
      <w:rPr>
        <w:rFonts w:hint="default"/>
        <w:lang w:val="en-US" w:eastAsia="en-US" w:bidi="en-US"/>
      </w:rPr>
    </w:lvl>
    <w:lvl w:ilvl="3" w:tplc="989AB702">
      <w:numFmt w:val="bullet"/>
      <w:lvlText w:val="•"/>
      <w:lvlJc w:val="left"/>
      <w:pPr>
        <w:ind w:left="3204" w:hanging="385"/>
      </w:pPr>
      <w:rPr>
        <w:rFonts w:hint="default"/>
        <w:lang w:val="en-US" w:eastAsia="en-US" w:bidi="en-US"/>
      </w:rPr>
    </w:lvl>
    <w:lvl w:ilvl="4" w:tplc="7C8C628C">
      <w:numFmt w:val="bullet"/>
      <w:lvlText w:val="•"/>
      <w:lvlJc w:val="left"/>
      <w:pPr>
        <w:ind w:left="4112" w:hanging="385"/>
      </w:pPr>
      <w:rPr>
        <w:rFonts w:hint="default"/>
        <w:lang w:val="en-US" w:eastAsia="en-US" w:bidi="en-US"/>
      </w:rPr>
    </w:lvl>
    <w:lvl w:ilvl="5" w:tplc="178C95AA">
      <w:numFmt w:val="bullet"/>
      <w:lvlText w:val="•"/>
      <w:lvlJc w:val="left"/>
      <w:pPr>
        <w:ind w:left="5020" w:hanging="385"/>
      </w:pPr>
      <w:rPr>
        <w:rFonts w:hint="default"/>
        <w:lang w:val="en-US" w:eastAsia="en-US" w:bidi="en-US"/>
      </w:rPr>
    </w:lvl>
    <w:lvl w:ilvl="6" w:tplc="244851A2">
      <w:numFmt w:val="bullet"/>
      <w:lvlText w:val="•"/>
      <w:lvlJc w:val="left"/>
      <w:pPr>
        <w:ind w:left="5928" w:hanging="385"/>
      </w:pPr>
      <w:rPr>
        <w:rFonts w:hint="default"/>
        <w:lang w:val="en-US" w:eastAsia="en-US" w:bidi="en-US"/>
      </w:rPr>
    </w:lvl>
    <w:lvl w:ilvl="7" w:tplc="0AE0B296">
      <w:numFmt w:val="bullet"/>
      <w:lvlText w:val="•"/>
      <w:lvlJc w:val="left"/>
      <w:pPr>
        <w:ind w:left="6836" w:hanging="385"/>
      </w:pPr>
      <w:rPr>
        <w:rFonts w:hint="default"/>
        <w:lang w:val="en-US" w:eastAsia="en-US" w:bidi="en-US"/>
      </w:rPr>
    </w:lvl>
    <w:lvl w:ilvl="8" w:tplc="940CFCA2">
      <w:numFmt w:val="bullet"/>
      <w:lvlText w:val="•"/>
      <w:lvlJc w:val="left"/>
      <w:pPr>
        <w:ind w:left="7744" w:hanging="385"/>
      </w:pPr>
      <w:rPr>
        <w:rFonts w:hint="default"/>
        <w:lang w:val="en-US" w:eastAsia="en-US" w:bidi="en-US"/>
      </w:rPr>
    </w:lvl>
  </w:abstractNum>
  <w:abstractNum w:abstractNumId="11" w15:restartNumberingAfterBreak="0">
    <w:nsid w:val="5F9C3EE5"/>
    <w:multiLevelType w:val="hybridMultilevel"/>
    <w:tmpl w:val="D8E6962E"/>
    <w:lvl w:ilvl="0" w:tplc="04090015">
      <w:start w:val="1"/>
      <w:numFmt w:val="upperLetter"/>
      <w:lvlText w:val="%1."/>
      <w:lvlJc w:val="left"/>
      <w:pPr>
        <w:ind w:left="852" w:hanging="360"/>
      </w:pPr>
      <w:rPr>
        <w:rFonts w:hint="default"/>
        <w:sz w:val="22"/>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2" w15:restartNumberingAfterBreak="0">
    <w:nsid w:val="6B9D289E"/>
    <w:multiLevelType w:val="multilevel"/>
    <w:tmpl w:val="CE0E73CC"/>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3A214F"/>
    <w:multiLevelType w:val="multilevel"/>
    <w:tmpl w:val="0D2E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6"/>
  </w:num>
  <w:num w:numId="5">
    <w:abstractNumId w:val="5"/>
  </w:num>
  <w:num w:numId="6">
    <w:abstractNumId w:val="11"/>
  </w:num>
  <w:num w:numId="7">
    <w:abstractNumId w:val="9"/>
  </w:num>
  <w:num w:numId="8">
    <w:abstractNumId w:val="13"/>
  </w:num>
  <w:num w:numId="9">
    <w:abstractNumId w:val="4"/>
  </w:num>
  <w:num w:numId="10">
    <w:abstractNumId w:val="12"/>
  </w:num>
  <w:num w:numId="11">
    <w:abstractNumId w:val="1"/>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4F"/>
    <w:rsid w:val="00080B2B"/>
    <w:rsid w:val="000A7CB8"/>
    <w:rsid w:val="0013542B"/>
    <w:rsid w:val="001835C5"/>
    <w:rsid w:val="00242945"/>
    <w:rsid w:val="0027070C"/>
    <w:rsid w:val="00281818"/>
    <w:rsid w:val="00371799"/>
    <w:rsid w:val="003A5138"/>
    <w:rsid w:val="004F478A"/>
    <w:rsid w:val="004F56B8"/>
    <w:rsid w:val="005B5B2B"/>
    <w:rsid w:val="006F4A7F"/>
    <w:rsid w:val="0078102E"/>
    <w:rsid w:val="00793DAF"/>
    <w:rsid w:val="007C2952"/>
    <w:rsid w:val="007E37CD"/>
    <w:rsid w:val="007E54E4"/>
    <w:rsid w:val="00801F4F"/>
    <w:rsid w:val="008446F6"/>
    <w:rsid w:val="008667CB"/>
    <w:rsid w:val="00871FCB"/>
    <w:rsid w:val="008C166E"/>
    <w:rsid w:val="008C56DF"/>
    <w:rsid w:val="008D46CA"/>
    <w:rsid w:val="00901A1D"/>
    <w:rsid w:val="009908F0"/>
    <w:rsid w:val="00A33FC2"/>
    <w:rsid w:val="00AA191B"/>
    <w:rsid w:val="00AA1B3A"/>
    <w:rsid w:val="00AE23FD"/>
    <w:rsid w:val="00B31EDC"/>
    <w:rsid w:val="00B35190"/>
    <w:rsid w:val="00B458E1"/>
    <w:rsid w:val="00B45C88"/>
    <w:rsid w:val="00B9552C"/>
    <w:rsid w:val="00C21AA2"/>
    <w:rsid w:val="00CA2438"/>
    <w:rsid w:val="00E11BAC"/>
    <w:rsid w:val="00EE218D"/>
    <w:rsid w:val="00F64ADB"/>
    <w:rsid w:val="00FF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1151"/>
  <w15:docId w15:val="{01F2CC59-6010-464A-9903-62305AD2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3"/>
      <w:ind w:left="2279" w:right="2276"/>
      <w:jc w:val="center"/>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6"/>
      <w:szCs w:val="26"/>
    </w:rPr>
  </w:style>
  <w:style w:type="paragraph" w:styleId="ListParagraph">
    <w:name w:val="List Paragraph"/>
    <w:basedOn w:val="Normal"/>
    <w:uiPriority w:val="1"/>
    <w:qFormat/>
    <w:pPr>
      <w:spacing w:before="196"/>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56B8"/>
    <w:pPr>
      <w:tabs>
        <w:tab w:val="center" w:pos="4680"/>
        <w:tab w:val="right" w:pos="9360"/>
      </w:tabs>
    </w:pPr>
  </w:style>
  <w:style w:type="character" w:customStyle="1" w:styleId="HeaderChar">
    <w:name w:val="Header Char"/>
    <w:basedOn w:val="DefaultParagraphFont"/>
    <w:link w:val="Header"/>
    <w:uiPriority w:val="99"/>
    <w:rsid w:val="004F56B8"/>
    <w:rPr>
      <w:rFonts w:ascii="Times New Roman" w:eastAsia="Times New Roman" w:hAnsi="Times New Roman" w:cs="Times New Roman"/>
      <w:lang w:bidi="en-US"/>
    </w:rPr>
  </w:style>
  <w:style w:type="paragraph" w:styleId="Footer">
    <w:name w:val="footer"/>
    <w:basedOn w:val="Normal"/>
    <w:link w:val="FooterChar"/>
    <w:uiPriority w:val="99"/>
    <w:unhideWhenUsed/>
    <w:rsid w:val="004F56B8"/>
    <w:pPr>
      <w:tabs>
        <w:tab w:val="center" w:pos="4680"/>
        <w:tab w:val="right" w:pos="9360"/>
      </w:tabs>
    </w:pPr>
  </w:style>
  <w:style w:type="character" w:customStyle="1" w:styleId="FooterChar">
    <w:name w:val="Footer Char"/>
    <w:basedOn w:val="DefaultParagraphFont"/>
    <w:link w:val="Footer"/>
    <w:uiPriority w:val="99"/>
    <w:rsid w:val="004F56B8"/>
    <w:rPr>
      <w:rFonts w:ascii="Times New Roman" w:eastAsia="Times New Roman" w:hAnsi="Times New Roman" w:cs="Times New Roman"/>
      <w:lang w:bidi="en-US"/>
    </w:rPr>
  </w:style>
  <w:style w:type="paragraph" w:styleId="NormalWeb">
    <w:name w:val="Normal (Web)"/>
    <w:basedOn w:val="Normal"/>
    <w:uiPriority w:val="99"/>
    <w:semiHidden/>
    <w:unhideWhenUsed/>
    <w:rsid w:val="00B458E1"/>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051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DA46-F26A-E94F-B190-C5AD73F4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Lois</cp:lastModifiedBy>
  <cp:revision>2</cp:revision>
  <cp:lastPrinted>2020-10-31T00:24:00Z</cp:lastPrinted>
  <dcterms:created xsi:type="dcterms:W3CDTF">2020-11-19T15:07:00Z</dcterms:created>
  <dcterms:modified xsi:type="dcterms:W3CDTF">2020-11-19T15:07:00Z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Microsoft Word</vt:lpwstr>
  </property>
  <property fmtid="{D5CDD505-2E9C-101B-9397-08002B2CF9AE}" pid="4" name="LastSaved">
    <vt:filetime>2020-07-01T00:00:00Z</vt:filetime>
  </property>
</Properties>
</file>